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A575" w14:textId="77777777" w:rsidR="00302882" w:rsidRDefault="00302882" w:rsidP="00302882">
      <w:pPr>
        <w:pStyle w:val="a8"/>
        <w:shd w:val="clear" w:color="auto" w:fill="FFFFFF"/>
        <w:spacing w:before="180" w:beforeAutospacing="0" w:after="180" w:afterAutospacing="0" w:line="360" w:lineRule="auto"/>
        <w:rPr>
          <w:rStyle w:val="a7"/>
          <w:rFonts w:ascii="仿宋_GB2312" w:eastAsia="仿宋_GB2312" w:hAnsi="仿宋_GB2312" w:cs="仿宋_GB2312" w:hint="eastAsia"/>
          <w:sz w:val="32"/>
          <w:szCs w:val="32"/>
          <w:shd w:val="clear" w:color="auto" w:fill="FFFFFF"/>
        </w:rPr>
      </w:pPr>
    </w:p>
    <w:p w14:paraId="2DFA5225"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jc w:val="center"/>
        <w:rPr>
          <w:rFonts w:asciiTheme="majorEastAsia" w:eastAsiaTheme="majorEastAsia" w:hAnsiTheme="majorEastAsia" w:cs="方正小标宋_GBK" w:hint="eastAsia"/>
          <w:kern w:val="2"/>
          <w:sz w:val="44"/>
          <w:szCs w:val="44"/>
        </w:rPr>
      </w:pPr>
      <w:r w:rsidRPr="00302882">
        <w:rPr>
          <w:rFonts w:asciiTheme="majorEastAsia" w:eastAsiaTheme="majorEastAsia" w:hAnsiTheme="majorEastAsia" w:cs="方正小标宋_GBK" w:hint="eastAsia"/>
          <w:kern w:val="2"/>
          <w:sz w:val="44"/>
          <w:szCs w:val="44"/>
        </w:rPr>
        <w:t>山东省人民政府</w:t>
      </w:r>
      <w:r w:rsidRPr="00302882">
        <w:rPr>
          <w:rFonts w:asciiTheme="majorEastAsia" w:eastAsiaTheme="majorEastAsia" w:hAnsiTheme="majorEastAsia" w:cs="方正小标宋_GBK" w:hint="eastAsia"/>
          <w:kern w:val="2"/>
          <w:sz w:val="44"/>
          <w:szCs w:val="44"/>
        </w:rPr>
        <w:br/>
        <w:t>关于将部分省级行政权力事项</w:t>
      </w:r>
      <w:r w:rsidRPr="00302882">
        <w:rPr>
          <w:rFonts w:asciiTheme="majorEastAsia" w:eastAsiaTheme="majorEastAsia" w:hAnsiTheme="majorEastAsia" w:cs="方正小标宋_GBK" w:hint="eastAsia"/>
          <w:kern w:val="2"/>
          <w:sz w:val="44"/>
          <w:szCs w:val="44"/>
        </w:rPr>
        <w:br/>
        <w:t>调整由济南、青岛、烟台市实施的决定</w:t>
      </w:r>
    </w:p>
    <w:p w14:paraId="772E2AB5" w14:textId="77777777" w:rsidR="00302882" w:rsidRPr="00302882" w:rsidRDefault="00302882" w:rsidP="00302882">
      <w:pPr>
        <w:spacing w:line="360" w:lineRule="auto"/>
        <w:ind w:firstLineChars="200" w:firstLine="640"/>
        <w:jc w:val="left"/>
        <w:rPr>
          <w:rFonts w:ascii="楷体" w:eastAsia="楷体" w:hAnsi="楷体" w:cs="楷体_GB2312" w:hint="eastAsia"/>
          <w:kern w:val="0"/>
          <w:sz w:val="32"/>
          <w:szCs w:val="32"/>
        </w:rPr>
      </w:pPr>
      <w:r w:rsidRPr="00302882">
        <w:rPr>
          <w:rFonts w:ascii="楷体" w:eastAsia="楷体" w:hAnsi="楷体" w:cs="楷体_GB2312" w:hint="eastAsia"/>
          <w:sz w:val="32"/>
          <w:szCs w:val="32"/>
        </w:rPr>
        <w:t>（2018年8月6日</w:t>
      </w:r>
      <w:r w:rsidRPr="00302882">
        <w:rPr>
          <w:rFonts w:ascii="楷体" w:eastAsia="楷体" w:hAnsi="楷体" w:cs="楷体_GB2312" w:hint="eastAsia"/>
          <w:kern w:val="0"/>
          <w:sz w:val="32"/>
          <w:szCs w:val="32"/>
        </w:rPr>
        <w:t xml:space="preserve">山东省人民政府令第320号公布 </w:t>
      </w:r>
      <w:r w:rsidRPr="00302882">
        <w:rPr>
          <w:rFonts w:ascii="楷体" w:eastAsia="楷体" w:hAnsi="楷体" w:cs="楷体_GB2312"/>
          <w:kern w:val="0"/>
          <w:sz w:val="32"/>
          <w:szCs w:val="32"/>
        </w:rPr>
        <w:t xml:space="preserve"> </w:t>
      </w:r>
      <w:r w:rsidRPr="00302882">
        <w:rPr>
          <w:rFonts w:ascii="楷体" w:eastAsia="楷体" w:hAnsi="楷体" w:cs="楷体_GB2312" w:hint="eastAsia"/>
          <w:kern w:val="0"/>
          <w:sz w:val="32"/>
          <w:szCs w:val="32"/>
        </w:rPr>
        <w:t>自2</w:t>
      </w:r>
      <w:r w:rsidRPr="00302882">
        <w:rPr>
          <w:rFonts w:ascii="楷体" w:eastAsia="楷体" w:hAnsi="楷体" w:cs="楷体_GB2312"/>
          <w:kern w:val="0"/>
          <w:sz w:val="32"/>
          <w:szCs w:val="32"/>
        </w:rPr>
        <w:t>018</w:t>
      </w:r>
      <w:r w:rsidRPr="00302882">
        <w:rPr>
          <w:rFonts w:ascii="楷体" w:eastAsia="楷体" w:hAnsi="楷体" w:cs="楷体_GB2312" w:hint="eastAsia"/>
          <w:kern w:val="0"/>
          <w:sz w:val="32"/>
          <w:szCs w:val="32"/>
        </w:rPr>
        <w:t>年8月6日起施行）</w:t>
      </w:r>
    </w:p>
    <w:p w14:paraId="412956B8" w14:textId="77777777" w:rsid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jc w:val="center"/>
        <w:rPr>
          <w:rStyle w:val="a7"/>
          <w:rFonts w:ascii="方正小标宋_GBK" w:eastAsia="方正小标宋_GBK" w:hAnsi="方正小标宋_GBK" w:cs="方正小标宋_GBK" w:hint="eastAsia"/>
          <w:b w:val="0"/>
          <w:bCs w:val="0"/>
          <w:sz w:val="44"/>
          <w:szCs w:val="44"/>
          <w:shd w:val="clear" w:color="auto" w:fill="FFFFFF"/>
        </w:rPr>
      </w:pPr>
    </w:p>
    <w:p w14:paraId="69F09926"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rPr>
          <w:rFonts w:ascii="仿宋" w:eastAsia="仿宋" w:hAnsi="仿宋" w:hint="eastAsia"/>
          <w:kern w:val="2"/>
          <w:sz w:val="32"/>
          <w:szCs w:val="32"/>
        </w:rPr>
      </w:pPr>
      <w:r>
        <w:rPr>
          <w:rFonts w:ascii="仿宋_GB2312" w:eastAsia="仿宋_GB2312" w:hAnsi="仿宋_GB2312" w:cs="仿宋_GB2312" w:hint="eastAsia"/>
          <w:sz w:val="32"/>
          <w:szCs w:val="32"/>
          <w:shd w:val="clear" w:color="auto" w:fill="FFFFFF"/>
        </w:rPr>
        <w:t xml:space="preserve">　　</w:t>
      </w:r>
      <w:r w:rsidRPr="00302882">
        <w:rPr>
          <w:rFonts w:ascii="仿宋" w:eastAsia="仿宋" w:hAnsi="仿宋" w:hint="eastAsia"/>
          <w:kern w:val="2"/>
          <w:sz w:val="32"/>
          <w:szCs w:val="32"/>
        </w:rPr>
        <w:t>为了深化简政放权，促进区域经济高质量发展，充分发挥济南、青岛、烟台3市在新旧动能转换中的引领作用，依据《中华人民共和国行政许可法》等法律、法规，决定将70项省级行政权力事项调整由济南、青岛、烟台市实施。</w:t>
      </w:r>
    </w:p>
    <w:p w14:paraId="4E302B82"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rPr>
          <w:rFonts w:ascii="仿宋" w:eastAsia="仿宋" w:hAnsi="仿宋" w:cs="仿宋_GB2312" w:hint="eastAsia"/>
          <w:sz w:val="32"/>
          <w:szCs w:val="32"/>
        </w:rPr>
      </w:pPr>
      <w:r w:rsidRPr="00302882">
        <w:rPr>
          <w:rFonts w:ascii="仿宋" w:eastAsia="仿宋" w:hAnsi="仿宋" w:hint="eastAsia"/>
          <w:kern w:val="2"/>
          <w:sz w:val="32"/>
          <w:szCs w:val="32"/>
        </w:rPr>
        <w:t xml:space="preserve">　　省人民政府有关部门、单位和济南、青岛、烟台市人民政府</w:t>
      </w:r>
      <w:r w:rsidRPr="00302882">
        <w:rPr>
          <w:rFonts w:ascii="仿宋" w:eastAsia="仿宋" w:hAnsi="仿宋" w:cs="仿宋_GB2312" w:hint="eastAsia"/>
          <w:sz w:val="32"/>
          <w:szCs w:val="32"/>
          <w:shd w:val="clear" w:color="auto" w:fill="FFFFFF"/>
        </w:rPr>
        <w:t>应当认真组织实施，制定具体衔接方案，在本决定公布之日起30日内完成相关交接工作；完善事项调整后的办理程序，落实经费保障、技术支撑、指导培训等措施，充分利用全省统一的政务服务平台，推行网上办理。在调整事项承接到位前，省人民政府有关部门、单位应当继续做好受理、审核等工作，避免工作脱节。济南、青岛、</w:t>
      </w:r>
      <w:r w:rsidRPr="00302882">
        <w:rPr>
          <w:rFonts w:ascii="仿宋" w:eastAsia="仿宋" w:hAnsi="仿宋" w:cs="仿宋_GB2312" w:hint="eastAsia"/>
          <w:sz w:val="32"/>
          <w:szCs w:val="32"/>
          <w:shd w:val="clear" w:color="auto" w:fill="FFFFFF"/>
        </w:rPr>
        <w:lastRenderedPageBreak/>
        <w:t>烟台市人民政府有关部门、单位实施相关行政权力事项需要使用国家统一信息系统或者与中央部门进行业务对接，以及需要征求省人民政府其他部门、单位意见的，省人民政府有关部门、单位应当做好沟通衔接，避免因事项调整影响相关行政权力事项实施。</w:t>
      </w:r>
    </w:p>
    <w:p w14:paraId="2901F8DD"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rPr>
          <w:rFonts w:ascii="仿宋" w:eastAsia="仿宋" w:hAnsi="仿宋" w:cs="仿宋_GB2312" w:hint="eastAsia"/>
          <w:sz w:val="32"/>
          <w:szCs w:val="32"/>
        </w:rPr>
      </w:pPr>
      <w:r w:rsidRPr="00302882">
        <w:rPr>
          <w:rFonts w:ascii="仿宋" w:eastAsia="仿宋" w:hAnsi="仿宋" w:cs="仿宋_GB2312" w:hint="eastAsia"/>
          <w:sz w:val="32"/>
          <w:szCs w:val="32"/>
          <w:shd w:val="clear" w:color="auto" w:fill="FFFFFF"/>
        </w:rPr>
        <w:t xml:space="preserve">　　济南、青岛、烟台市人民政府应当加强组织领导，根据本决定及时调整本级行政权力清单，严格对调整事项承接部门、单位的监督管理，确保相关责任落实到位，发现问题及时予以纠正。调整事项承接部门、单位应当依法履行对相关事项的监督管理职责，创新监管方式，强化日常监管，推进“双随机、</w:t>
      </w:r>
      <w:proofErr w:type="gramStart"/>
      <w:r w:rsidRPr="00302882">
        <w:rPr>
          <w:rFonts w:ascii="仿宋" w:eastAsia="仿宋" w:hAnsi="仿宋" w:cs="仿宋_GB2312" w:hint="eastAsia"/>
          <w:sz w:val="32"/>
          <w:szCs w:val="32"/>
          <w:shd w:val="clear" w:color="auto" w:fill="FFFFFF"/>
        </w:rPr>
        <w:t>一</w:t>
      </w:r>
      <w:proofErr w:type="gramEnd"/>
      <w:r w:rsidRPr="00302882">
        <w:rPr>
          <w:rFonts w:ascii="仿宋" w:eastAsia="仿宋" w:hAnsi="仿宋" w:cs="仿宋_GB2312" w:hint="eastAsia"/>
          <w:sz w:val="32"/>
          <w:szCs w:val="32"/>
          <w:shd w:val="clear" w:color="auto" w:fill="FFFFFF"/>
        </w:rPr>
        <w:t>公开”监管，尽快完善以信用承诺、信息公示为特点的新型监管机制，提高监管效率。省人民政府有关部门、单位应当加强指导和监督，对委托实施的省级行政权力事项，将受委托行政机关及其实施行政权力的内容予以公告，监督受委托行政机关实施行政权力的行为，并对该行为的后果承担法律责任；对直接下放的省级行政权力事项，采取随机抽查、专项评估、满意度调查等多种方式进行监督管理，发现问题及时予以纠正。</w:t>
      </w:r>
    </w:p>
    <w:p w14:paraId="4BB4F992"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rPr>
          <w:rFonts w:ascii="仿宋" w:eastAsia="仿宋" w:hAnsi="仿宋" w:cs="仿宋_GB2312" w:hint="eastAsia"/>
          <w:sz w:val="32"/>
          <w:szCs w:val="32"/>
        </w:rPr>
      </w:pPr>
      <w:r w:rsidRPr="00302882">
        <w:rPr>
          <w:rFonts w:ascii="仿宋" w:eastAsia="仿宋" w:hAnsi="仿宋" w:cs="仿宋_GB2312" w:hint="eastAsia"/>
          <w:sz w:val="32"/>
          <w:szCs w:val="32"/>
          <w:shd w:val="clear" w:color="auto" w:fill="FFFFFF"/>
        </w:rPr>
        <w:t xml:space="preserve">　　本决定自公布之日起实施。</w:t>
      </w:r>
    </w:p>
    <w:p w14:paraId="78D73439"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rPr>
          <w:rFonts w:ascii="仿宋" w:eastAsia="仿宋" w:hAnsi="仿宋" w:cs="仿宋_GB2312" w:hint="eastAsia"/>
          <w:sz w:val="32"/>
          <w:szCs w:val="32"/>
          <w:shd w:val="clear" w:color="auto" w:fill="FFFFFF"/>
        </w:rPr>
      </w:pPr>
      <w:r w:rsidRPr="00302882">
        <w:rPr>
          <w:rFonts w:ascii="仿宋" w:eastAsia="仿宋" w:hAnsi="仿宋" w:cs="仿宋_GB2312" w:hint="eastAsia"/>
          <w:sz w:val="32"/>
          <w:szCs w:val="32"/>
          <w:shd w:val="clear" w:color="auto" w:fill="FFFFFF"/>
        </w:rPr>
        <w:t xml:space="preserve">　</w:t>
      </w:r>
    </w:p>
    <w:p w14:paraId="72FB54E8" w14:textId="77777777" w:rsidR="00302882" w:rsidRPr="00302882" w:rsidRDefault="00302882" w:rsidP="00302882">
      <w:pPr>
        <w:pStyle w:val="a8"/>
        <w:shd w:val="clear" w:color="auto" w:fill="FFFFFF"/>
        <w:overflowPunct w:val="0"/>
        <w:topLinePunct/>
        <w:autoSpaceDE w:val="0"/>
        <w:autoSpaceDN w:val="0"/>
        <w:adjustRightInd w:val="0"/>
        <w:snapToGrid w:val="0"/>
        <w:spacing w:before="0" w:beforeAutospacing="0" w:after="0" w:afterAutospacing="0" w:line="360" w:lineRule="auto"/>
        <w:ind w:rightChars="-244" w:right="-512"/>
        <w:rPr>
          <w:rFonts w:ascii="仿宋" w:eastAsia="仿宋" w:hAnsi="仿宋" w:cs="仿宋_GB2312" w:hint="eastAsia"/>
          <w:sz w:val="32"/>
          <w:szCs w:val="32"/>
          <w:shd w:val="clear" w:color="auto" w:fill="FFFFFF"/>
        </w:rPr>
      </w:pPr>
      <w:r w:rsidRPr="00302882">
        <w:rPr>
          <w:rFonts w:ascii="仿宋" w:eastAsia="仿宋" w:hAnsi="仿宋" w:cs="仿宋_GB2312" w:hint="eastAsia"/>
          <w:sz w:val="32"/>
          <w:szCs w:val="32"/>
          <w:shd w:val="clear" w:color="auto" w:fill="FFFFFF"/>
        </w:rPr>
        <w:t xml:space="preserve">　附件：调整由济南、青岛、烟台市实施的省级行政权力事项</w:t>
      </w:r>
    </w:p>
    <w:p w14:paraId="2EF53F32" w14:textId="77777777" w:rsidR="00302882" w:rsidRDefault="00302882" w:rsidP="00302882">
      <w:pPr>
        <w:overflowPunct w:val="0"/>
        <w:topLinePunct/>
        <w:autoSpaceDE w:val="0"/>
        <w:autoSpaceDN w:val="0"/>
        <w:adjustRightInd w:val="0"/>
        <w:snapToGrid w:val="0"/>
        <w:spacing w:line="360" w:lineRule="auto"/>
        <w:rPr>
          <w:rFonts w:ascii="微软雅黑" w:eastAsia="微软雅黑" w:hAnsi="微软雅黑" w:cs="微软雅黑" w:hint="eastAsia"/>
          <w:color w:val="333333"/>
          <w:sz w:val="19"/>
          <w:szCs w:val="19"/>
        </w:rPr>
      </w:pPr>
      <w:r w:rsidRPr="00302882">
        <w:rPr>
          <w:rFonts w:ascii="仿宋" w:eastAsia="仿宋" w:hAnsi="仿宋" w:cs="微软雅黑" w:hint="eastAsia"/>
          <w:color w:val="0088CC"/>
          <w:sz w:val="19"/>
          <w:szCs w:val="19"/>
          <w:shd w:val="clear" w:color="auto" w:fill="FFFFFF"/>
        </w:rPr>
        <w:br w:type="page"/>
      </w:r>
      <w:r>
        <w:rPr>
          <w:rFonts w:ascii="黑体" w:eastAsia="黑体" w:hAnsi="黑体" w:cs="黑体" w:hint="eastAsia"/>
          <w:b/>
          <w:sz w:val="32"/>
          <w:szCs w:val="32"/>
        </w:rPr>
        <w:lastRenderedPageBreak/>
        <w:t>附  件</w:t>
      </w:r>
    </w:p>
    <w:p w14:paraId="11861ED5" w14:textId="77777777" w:rsidR="00302882" w:rsidRPr="00302882" w:rsidRDefault="00302882" w:rsidP="00302882">
      <w:pPr>
        <w:spacing w:beforeLines="200" w:before="624" w:afterLines="100" w:after="312" w:line="360" w:lineRule="auto"/>
        <w:jc w:val="center"/>
        <w:rPr>
          <w:rFonts w:asciiTheme="majorEastAsia" w:eastAsiaTheme="majorEastAsia" w:hAnsiTheme="majorEastAsia" w:cs="方正小标宋_GBK" w:hint="eastAsia"/>
          <w:bCs/>
          <w:sz w:val="44"/>
          <w:szCs w:val="44"/>
        </w:rPr>
      </w:pPr>
      <w:r w:rsidRPr="00302882">
        <w:rPr>
          <w:rFonts w:asciiTheme="majorEastAsia" w:eastAsiaTheme="majorEastAsia" w:hAnsiTheme="majorEastAsia" w:cs="方正小标宋_GBK" w:hint="eastAsia"/>
          <w:bCs/>
          <w:sz w:val="44"/>
          <w:szCs w:val="44"/>
        </w:rPr>
        <w:t>调整由济南、青岛、烟台市实施的</w:t>
      </w:r>
    </w:p>
    <w:p w14:paraId="615997A9" w14:textId="77777777" w:rsidR="00302882" w:rsidRPr="00302882" w:rsidRDefault="00302882" w:rsidP="00302882">
      <w:pPr>
        <w:spacing w:beforeLines="100" w:before="312" w:afterLines="200" w:after="624" w:line="360" w:lineRule="auto"/>
        <w:jc w:val="center"/>
        <w:rPr>
          <w:rFonts w:asciiTheme="majorEastAsia" w:eastAsiaTheme="majorEastAsia" w:hAnsiTheme="majorEastAsia" w:cs="方正小标宋_GBK" w:hint="eastAsia"/>
          <w:bCs/>
          <w:sz w:val="44"/>
          <w:szCs w:val="44"/>
        </w:rPr>
      </w:pPr>
      <w:r w:rsidRPr="00302882">
        <w:rPr>
          <w:rFonts w:asciiTheme="majorEastAsia" w:eastAsiaTheme="majorEastAsia" w:hAnsiTheme="majorEastAsia" w:cs="方正小标宋_GBK" w:hint="eastAsia"/>
          <w:bCs/>
          <w:sz w:val="44"/>
          <w:szCs w:val="44"/>
        </w:rPr>
        <w:t>省级行政权力事项</w:t>
      </w:r>
    </w:p>
    <w:tbl>
      <w:tblPr>
        <w:tblW w:w="0" w:type="auto"/>
        <w:jc w:val="center"/>
        <w:tblLayout w:type="fixed"/>
        <w:tblLook w:val="0000" w:firstRow="0" w:lastRow="0" w:firstColumn="0" w:lastColumn="0" w:noHBand="0" w:noVBand="0"/>
      </w:tblPr>
      <w:tblGrid>
        <w:gridCol w:w="745"/>
        <w:gridCol w:w="1483"/>
        <w:gridCol w:w="3190"/>
        <w:gridCol w:w="3698"/>
      </w:tblGrid>
      <w:tr w:rsidR="00302882" w14:paraId="1EEA6145" w14:textId="77777777" w:rsidTr="0088158B">
        <w:trPr>
          <w:trHeight w:val="799"/>
          <w:jc w:val="center"/>
        </w:trPr>
        <w:tc>
          <w:tcPr>
            <w:tcW w:w="745" w:type="dxa"/>
            <w:tcBorders>
              <w:top w:val="single" w:sz="4" w:space="0" w:color="auto"/>
              <w:left w:val="single" w:sz="4" w:space="0" w:color="auto"/>
              <w:bottom w:val="nil"/>
              <w:right w:val="single" w:sz="4" w:space="0" w:color="auto"/>
            </w:tcBorders>
            <w:vAlign w:val="center"/>
          </w:tcPr>
          <w:p w14:paraId="451C16C5"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nil"/>
              <w:right w:val="single" w:sz="4" w:space="0" w:color="auto"/>
            </w:tcBorders>
            <w:vAlign w:val="center"/>
          </w:tcPr>
          <w:p w14:paraId="61A25E61" w14:textId="77777777" w:rsidR="00302882" w:rsidRDefault="00302882" w:rsidP="00302882">
            <w:pPr>
              <w:widowControl/>
              <w:spacing w:line="360" w:lineRule="auto"/>
              <w:jc w:val="center"/>
              <w:rPr>
                <w:rFonts w:ascii="黑体" w:eastAsia="黑体" w:hAnsi="黑体" w:cs="黑体" w:hint="eastAsia"/>
                <w:kern w:val="0"/>
              </w:rPr>
            </w:pPr>
            <w:r>
              <w:rPr>
                <w:rFonts w:ascii="黑体" w:eastAsia="黑体" w:hAnsi="黑体" w:cs="黑体" w:hint="eastAsia"/>
                <w:kern w:val="0"/>
              </w:rPr>
              <w:t>部门</w:t>
            </w:r>
          </w:p>
        </w:tc>
        <w:tc>
          <w:tcPr>
            <w:tcW w:w="3190" w:type="dxa"/>
            <w:tcBorders>
              <w:top w:val="single" w:sz="4" w:space="0" w:color="auto"/>
              <w:left w:val="nil"/>
              <w:bottom w:val="nil"/>
              <w:right w:val="single" w:sz="4" w:space="0" w:color="auto"/>
            </w:tcBorders>
            <w:vAlign w:val="center"/>
          </w:tcPr>
          <w:p w14:paraId="2D0B8EC6" w14:textId="77777777" w:rsidR="00302882" w:rsidRDefault="00302882" w:rsidP="00302882">
            <w:pPr>
              <w:widowControl/>
              <w:spacing w:line="360" w:lineRule="auto"/>
              <w:jc w:val="center"/>
              <w:rPr>
                <w:rFonts w:ascii="黑体" w:eastAsia="黑体" w:hAnsi="黑体" w:cs="黑体" w:hint="eastAsia"/>
                <w:kern w:val="0"/>
              </w:rPr>
            </w:pPr>
            <w:r>
              <w:rPr>
                <w:rFonts w:ascii="黑体" w:eastAsia="黑体" w:hAnsi="黑体" w:cs="黑体" w:hint="eastAsia"/>
                <w:kern w:val="0"/>
              </w:rPr>
              <w:t>事项名称</w:t>
            </w:r>
          </w:p>
        </w:tc>
        <w:tc>
          <w:tcPr>
            <w:tcW w:w="3698" w:type="dxa"/>
            <w:tcBorders>
              <w:top w:val="single" w:sz="4" w:space="0" w:color="auto"/>
              <w:left w:val="nil"/>
              <w:bottom w:val="nil"/>
              <w:right w:val="single" w:sz="4" w:space="0" w:color="auto"/>
            </w:tcBorders>
            <w:vAlign w:val="center"/>
          </w:tcPr>
          <w:p w14:paraId="2F710C1C" w14:textId="77777777" w:rsidR="00302882" w:rsidRDefault="00302882" w:rsidP="00302882">
            <w:pPr>
              <w:widowControl/>
              <w:spacing w:line="360" w:lineRule="auto"/>
              <w:jc w:val="center"/>
              <w:rPr>
                <w:rFonts w:ascii="黑体" w:eastAsia="黑体" w:hAnsi="黑体" w:cs="黑体" w:hint="eastAsia"/>
                <w:kern w:val="0"/>
              </w:rPr>
            </w:pPr>
            <w:r>
              <w:rPr>
                <w:rFonts w:ascii="黑体" w:eastAsia="黑体" w:hAnsi="黑体" w:cs="黑体" w:hint="eastAsia"/>
                <w:kern w:val="0"/>
              </w:rPr>
              <w:t>调整内容</w:t>
            </w:r>
          </w:p>
        </w:tc>
      </w:tr>
      <w:tr w:rsidR="00302882" w14:paraId="21D6EE34" w14:textId="77777777" w:rsidTr="0088158B">
        <w:trPr>
          <w:trHeight w:val="1433"/>
          <w:jc w:val="center"/>
        </w:trPr>
        <w:tc>
          <w:tcPr>
            <w:tcW w:w="745" w:type="dxa"/>
            <w:tcBorders>
              <w:top w:val="single" w:sz="4" w:space="0" w:color="auto"/>
              <w:left w:val="single" w:sz="4" w:space="0" w:color="auto"/>
              <w:bottom w:val="single" w:sz="4" w:space="0" w:color="auto"/>
              <w:right w:val="single" w:sz="4" w:space="0" w:color="auto"/>
            </w:tcBorders>
            <w:vAlign w:val="center"/>
          </w:tcPr>
          <w:p w14:paraId="20A25867"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w:t>
            </w:r>
          </w:p>
        </w:tc>
        <w:tc>
          <w:tcPr>
            <w:tcW w:w="1483" w:type="dxa"/>
            <w:tcBorders>
              <w:top w:val="single" w:sz="4" w:space="0" w:color="auto"/>
              <w:left w:val="nil"/>
              <w:bottom w:val="single" w:sz="4" w:space="0" w:color="auto"/>
              <w:right w:val="single" w:sz="4" w:space="0" w:color="auto"/>
            </w:tcBorders>
            <w:vAlign w:val="center"/>
          </w:tcPr>
          <w:p w14:paraId="0F263413"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省发展改革委</w:t>
            </w:r>
          </w:p>
        </w:tc>
        <w:tc>
          <w:tcPr>
            <w:tcW w:w="3190" w:type="dxa"/>
            <w:tcBorders>
              <w:top w:val="single" w:sz="4" w:space="0" w:color="auto"/>
              <w:left w:val="nil"/>
              <w:bottom w:val="single" w:sz="4" w:space="0" w:color="auto"/>
              <w:right w:val="single" w:sz="4" w:space="0" w:color="auto"/>
            </w:tcBorders>
            <w:vAlign w:val="center"/>
          </w:tcPr>
          <w:p w14:paraId="47A8696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投资摩托车及其发动机、投资生产汽车、农用运输车、摩托车的零部件项目备案</w:t>
            </w:r>
          </w:p>
        </w:tc>
        <w:tc>
          <w:tcPr>
            <w:tcW w:w="3698" w:type="dxa"/>
            <w:tcBorders>
              <w:top w:val="single" w:sz="4" w:space="0" w:color="auto"/>
              <w:left w:val="nil"/>
              <w:bottom w:val="single" w:sz="4" w:space="0" w:color="auto"/>
              <w:right w:val="single" w:sz="4" w:space="0" w:color="auto"/>
            </w:tcBorders>
            <w:vAlign w:val="center"/>
          </w:tcPr>
          <w:p w14:paraId="22E0B6F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委托济南、青岛、烟台市人民政府投资主管部门实施</w:t>
            </w:r>
          </w:p>
        </w:tc>
      </w:tr>
      <w:tr w:rsidR="00302882" w14:paraId="2A3D8284"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D7D12A3"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w:t>
            </w:r>
          </w:p>
        </w:tc>
        <w:tc>
          <w:tcPr>
            <w:tcW w:w="1483" w:type="dxa"/>
            <w:tcBorders>
              <w:top w:val="nil"/>
              <w:left w:val="nil"/>
              <w:bottom w:val="single" w:sz="4" w:space="0" w:color="auto"/>
              <w:right w:val="single" w:sz="4" w:space="0" w:color="auto"/>
            </w:tcBorders>
            <w:vAlign w:val="center"/>
          </w:tcPr>
          <w:p w14:paraId="5240D792"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省教育厅</w:t>
            </w:r>
          </w:p>
        </w:tc>
        <w:tc>
          <w:tcPr>
            <w:tcW w:w="3190" w:type="dxa"/>
            <w:tcBorders>
              <w:top w:val="nil"/>
              <w:left w:val="nil"/>
              <w:bottom w:val="single" w:sz="4" w:space="0" w:color="auto"/>
              <w:right w:val="single" w:sz="4" w:space="0" w:color="auto"/>
            </w:tcBorders>
            <w:vAlign w:val="center"/>
          </w:tcPr>
          <w:p w14:paraId="1C9AEC82"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民办非学历高等教育机构筹设、设立、分立、合并、变更、终止审批</w:t>
            </w:r>
          </w:p>
        </w:tc>
        <w:tc>
          <w:tcPr>
            <w:tcW w:w="3698" w:type="dxa"/>
            <w:tcBorders>
              <w:top w:val="nil"/>
              <w:left w:val="nil"/>
              <w:bottom w:val="single" w:sz="4" w:space="0" w:color="auto"/>
              <w:right w:val="single" w:sz="4" w:space="0" w:color="auto"/>
            </w:tcBorders>
            <w:vAlign w:val="center"/>
          </w:tcPr>
          <w:p w14:paraId="7E70035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委托济南、青岛、烟台市人民政府教育主管部门实施</w:t>
            </w:r>
          </w:p>
        </w:tc>
      </w:tr>
      <w:tr w:rsidR="00302882" w14:paraId="0742FE03"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14C4CE4F"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w:t>
            </w:r>
          </w:p>
        </w:tc>
        <w:tc>
          <w:tcPr>
            <w:tcW w:w="1483" w:type="dxa"/>
            <w:tcBorders>
              <w:top w:val="nil"/>
              <w:left w:val="nil"/>
              <w:bottom w:val="single" w:sz="4" w:space="0" w:color="auto"/>
              <w:right w:val="single" w:sz="4" w:space="0" w:color="auto"/>
            </w:tcBorders>
            <w:vAlign w:val="center"/>
          </w:tcPr>
          <w:p w14:paraId="5D2B63B2"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省科技厅</w:t>
            </w:r>
          </w:p>
        </w:tc>
        <w:tc>
          <w:tcPr>
            <w:tcW w:w="3190" w:type="dxa"/>
            <w:tcBorders>
              <w:top w:val="nil"/>
              <w:left w:val="nil"/>
              <w:bottom w:val="single" w:sz="4" w:space="0" w:color="auto"/>
              <w:right w:val="single" w:sz="4" w:space="0" w:color="auto"/>
            </w:tcBorders>
            <w:vAlign w:val="center"/>
          </w:tcPr>
          <w:p w14:paraId="649C89F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技术合同认定登记</w:t>
            </w:r>
          </w:p>
        </w:tc>
        <w:tc>
          <w:tcPr>
            <w:tcW w:w="3698" w:type="dxa"/>
            <w:tcBorders>
              <w:top w:val="nil"/>
              <w:left w:val="nil"/>
              <w:bottom w:val="single" w:sz="4" w:space="0" w:color="auto"/>
              <w:right w:val="single" w:sz="4" w:space="0" w:color="auto"/>
            </w:tcBorders>
            <w:vAlign w:val="center"/>
          </w:tcPr>
          <w:p w14:paraId="6464BA1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委托济南、烟台市人民政府科技主管部门及济南高新技术产业开发区管理委员会实施</w:t>
            </w:r>
          </w:p>
        </w:tc>
      </w:tr>
      <w:tr w:rsidR="00302882" w14:paraId="7B2B694B"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301778C8"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w:t>
            </w:r>
          </w:p>
        </w:tc>
        <w:tc>
          <w:tcPr>
            <w:tcW w:w="1483" w:type="dxa"/>
            <w:tcBorders>
              <w:top w:val="nil"/>
              <w:left w:val="nil"/>
              <w:bottom w:val="single" w:sz="4" w:space="0" w:color="auto"/>
              <w:right w:val="single" w:sz="4" w:space="0" w:color="auto"/>
            </w:tcBorders>
            <w:vAlign w:val="center"/>
          </w:tcPr>
          <w:p w14:paraId="0F815345"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省公安厅</w:t>
            </w:r>
          </w:p>
        </w:tc>
        <w:tc>
          <w:tcPr>
            <w:tcW w:w="3190" w:type="dxa"/>
            <w:tcBorders>
              <w:top w:val="nil"/>
              <w:left w:val="nil"/>
              <w:bottom w:val="single" w:sz="4" w:space="0" w:color="auto"/>
              <w:right w:val="single" w:sz="4" w:space="0" w:color="auto"/>
            </w:tcBorders>
            <w:vAlign w:val="center"/>
          </w:tcPr>
          <w:p w14:paraId="6F6443E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因私出入境中介机构资格认定</w:t>
            </w:r>
          </w:p>
        </w:tc>
        <w:tc>
          <w:tcPr>
            <w:tcW w:w="3698" w:type="dxa"/>
            <w:tcBorders>
              <w:top w:val="nil"/>
              <w:left w:val="nil"/>
              <w:bottom w:val="single" w:sz="4" w:space="0" w:color="auto"/>
              <w:right w:val="single" w:sz="4" w:space="0" w:color="auto"/>
            </w:tcBorders>
            <w:vAlign w:val="center"/>
          </w:tcPr>
          <w:p w14:paraId="748DB37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委托济南、青岛、烟台市人民政府公安机关实施</w:t>
            </w:r>
          </w:p>
        </w:tc>
      </w:tr>
      <w:tr w:rsidR="00302882" w14:paraId="19460B73"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B736CF0"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w:t>
            </w:r>
          </w:p>
        </w:tc>
        <w:tc>
          <w:tcPr>
            <w:tcW w:w="1483" w:type="dxa"/>
            <w:tcBorders>
              <w:top w:val="nil"/>
              <w:left w:val="nil"/>
              <w:bottom w:val="single" w:sz="4" w:space="0" w:color="auto"/>
              <w:right w:val="single" w:sz="4" w:space="0" w:color="auto"/>
            </w:tcBorders>
            <w:vAlign w:val="center"/>
          </w:tcPr>
          <w:p w14:paraId="2627156C"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省人力资源社会保障厅</w:t>
            </w:r>
          </w:p>
        </w:tc>
        <w:tc>
          <w:tcPr>
            <w:tcW w:w="3190" w:type="dxa"/>
            <w:tcBorders>
              <w:top w:val="nil"/>
              <w:left w:val="nil"/>
              <w:bottom w:val="single" w:sz="4" w:space="0" w:color="auto"/>
              <w:right w:val="single" w:sz="4" w:space="0" w:color="auto"/>
            </w:tcBorders>
            <w:vAlign w:val="center"/>
          </w:tcPr>
          <w:p w14:paraId="446D88B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外地调入人员高级专业技术职务资格确认</w:t>
            </w:r>
          </w:p>
        </w:tc>
        <w:tc>
          <w:tcPr>
            <w:tcW w:w="3698" w:type="dxa"/>
            <w:tcBorders>
              <w:top w:val="nil"/>
              <w:left w:val="nil"/>
              <w:bottom w:val="single" w:sz="4" w:space="0" w:color="auto"/>
              <w:right w:val="single" w:sz="4" w:space="0" w:color="auto"/>
            </w:tcBorders>
            <w:vAlign w:val="center"/>
          </w:tcPr>
          <w:p w14:paraId="3923462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委托济南、青岛、烟台市人民政府人力资源社会保障部门实施</w:t>
            </w:r>
          </w:p>
        </w:tc>
      </w:tr>
      <w:tr w:rsidR="00302882" w14:paraId="68AB672E"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2F31FBBE"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w:t>
            </w:r>
          </w:p>
        </w:tc>
        <w:tc>
          <w:tcPr>
            <w:tcW w:w="1483" w:type="dxa"/>
            <w:tcBorders>
              <w:top w:val="nil"/>
              <w:left w:val="nil"/>
              <w:bottom w:val="single" w:sz="4" w:space="0" w:color="auto"/>
              <w:right w:val="single" w:sz="4" w:space="0" w:color="auto"/>
            </w:tcBorders>
            <w:vAlign w:val="center"/>
          </w:tcPr>
          <w:p w14:paraId="2B936E02"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51F00F3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探矿权延续登记</w:t>
            </w:r>
          </w:p>
        </w:tc>
        <w:tc>
          <w:tcPr>
            <w:tcW w:w="3698" w:type="dxa"/>
            <w:tcBorders>
              <w:top w:val="nil"/>
              <w:left w:val="nil"/>
              <w:bottom w:val="single" w:sz="4" w:space="0" w:color="auto"/>
              <w:right w:val="single" w:sz="4" w:space="0" w:color="auto"/>
            </w:tcBorders>
            <w:vAlign w:val="center"/>
          </w:tcPr>
          <w:p w14:paraId="01850F5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74ABD6F4" w14:textId="77777777" w:rsidTr="0088158B">
        <w:trPr>
          <w:trHeight w:val="1405"/>
          <w:jc w:val="center"/>
        </w:trPr>
        <w:tc>
          <w:tcPr>
            <w:tcW w:w="745" w:type="dxa"/>
            <w:tcBorders>
              <w:top w:val="nil"/>
              <w:left w:val="single" w:sz="4" w:space="0" w:color="auto"/>
              <w:bottom w:val="single" w:sz="4" w:space="0" w:color="auto"/>
              <w:right w:val="single" w:sz="4" w:space="0" w:color="auto"/>
            </w:tcBorders>
            <w:vAlign w:val="center"/>
          </w:tcPr>
          <w:p w14:paraId="12A24E58"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7</w:t>
            </w:r>
          </w:p>
        </w:tc>
        <w:tc>
          <w:tcPr>
            <w:tcW w:w="1483" w:type="dxa"/>
            <w:tcBorders>
              <w:top w:val="nil"/>
              <w:left w:val="nil"/>
              <w:bottom w:val="single" w:sz="4" w:space="0" w:color="auto"/>
              <w:right w:val="single" w:sz="4" w:space="0" w:color="auto"/>
            </w:tcBorders>
            <w:vAlign w:val="center"/>
          </w:tcPr>
          <w:p w14:paraId="77A443DB"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73CC2A1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探矿权保留登记</w:t>
            </w:r>
          </w:p>
        </w:tc>
        <w:tc>
          <w:tcPr>
            <w:tcW w:w="3698" w:type="dxa"/>
            <w:tcBorders>
              <w:top w:val="nil"/>
              <w:left w:val="nil"/>
              <w:bottom w:val="single" w:sz="4" w:space="0" w:color="auto"/>
              <w:right w:val="single" w:sz="4" w:space="0" w:color="auto"/>
            </w:tcBorders>
            <w:vAlign w:val="center"/>
          </w:tcPr>
          <w:p w14:paraId="7A78504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798F4F69" w14:textId="77777777" w:rsidTr="0088158B">
        <w:trPr>
          <w:trHeight w:val="799"/>
          <w:jc w:val="center"/>
        </w:trPr>
        <w:tc>
          <w:tcPr>
            <w:tcW w:w="745" w:type="dxa"/>
            <w:tcBorders>
              <w:top w:val="single" w:sz="4" w:space="0" w:color="auto"/>
              <w:left w:val="single" w:sz="4" w:space="0" w:color="auto"/>
              <w:bottom w:val="nil"/>
              <w:right w:val="single" w:sz="4" w:space="0" w:color="auto"/>
            </w:tcBorders>
            <w:vAlign w:val="center"/>
          </w:tcPr>
          <w:p w14:paraId="7F624CE4"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nil"/>
              <w:right w:val="single" w:sz="4" w:space="0" w:color="auto"/>
            </w:tcBorders>
            <w:vAlign w:val="center"/>
          </w:tcPr>
          <w:p w14:paraId="792CC993"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nil"/>
              <w:right w:val="single" w:sz="4" w:space="0" w:color="auto"/>
            </w:tcBorders>
            <w:vAlign w:val="center"/>
          </w:tcPr>
          <w:p w14:paraId="463E0B4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nil"/>
              <w:right w:val="single" w:sz="4" w:space="0" w:color="auto"/>
            </w:tcBorders>
            <w:vAlign w:val="center"/>
          </w:tcPr>
          <w:p w14:paraId="5542AA6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1AB1F2DD" w14:textId="77777777" w:rsidTr="0088158B">
        <w:trPr>
          <w:trHeight w:val="1253"/>
          <w:jc w:val="center"/>
        </w:trPr>
        <w:tc>
          <w:tcPr>
            <w:tcW w:w="745" w:type="dxa"/>
            <w:tcBorders>
              <w:top w:val="single" w:sz="4" w:space="0" w:color="auto"/>
              <w:left w:val="single" w:sz="4" w:space="0" w:color="auto"/>
              <w:bottom w:val="single" w:sz="4" w:space="0" w:color="auto"/>
              <w:right w:val="single" w:sz="4" w:space="0" w:color="auto"/>
            </w:tcBorders>
            <w:vAlign w:val="center"/>
          </w:tcPr>
          <w:p w14:paraId="09E658DF"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8</w:t>
            </w:r>
          </w:p>
        </w:tc>
        <w:tc>
          <w:tcPr>
            <w:tcW w:w="1483" w:type="dxa"/>
            <w:tcBorders>
              <w:top w:val="single" w:sz="4" w:space="0" w:color="auto"/>
              <w:left w:val="nil"/>
              <w:bottom w:val="single" w:sz="4" w:space="0" w:color="auto"/>
              <w:right w:val="single" w:sz="4" w:space="0" w:color="auto"/>
            </w:tcBorders>
            <w:vAlign w:val="center"/>
          </w:tcPr>
          <w:p w14:paraId="64EC21E0"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single" w:sz="4" w:space="0" w:color="auto"/>
              <w:left w:val="nil"/>
              <w:bottom w:val="single" w:sz="4" w:space="0" w:color="auto"/>
              <w:right w:val="single" w:sz="4" w:space="0" w:color="auto"/>
            </w:tcBorders>
            <w:vAlign w:val="center"/>
          </w:tcPr>
          <w:p w14:paraId="51DC776C"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探矿权变更登记</w:t>
            </w:r>
          </w:p>
        </w:tc>
        <w:tc>
          <w:tcPr>
            <w:tcW w:w="3698" w:type="dxa"/>
            <w:tcBorders>
              <w:top w:val="single" w:sz="4" w:space="0" w:color="auto"/>
              <w:left w:val="nil"/>
              <w:bottom w:val="single" w:sz="4" w:space="0" w:color="auto"/>
              <w:right w:val="single" w:sz="4" w:space="0" w:color="auto"/>
            </w:tcBorders>
            <w:vAlign w:val="center"/>
          </w:tcPr>
          <w:p w14:paraId="11DE5D67"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051BD250"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37BED5D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9</w:t>
            </w:r>
          </w:p>
        </w:tc>
        <w:tc>
          <w:tcPr>
            <w:tcW w:w="1483" w:type="dxa"/>
            <w:tcBorders>
              <w:top w:val="nil"/>
              <w:left w:val="nil"/>
              <w:bottom w:val="single" w:sz="4" w:space="0" w:color="auto"/>
              <w:right w:val="single" w:sz="4" w:space="0" w:color="auto"/>
            </w:tcBorders>
            <w:vAlign w:val="center"/>
          </w:tcPr>
          <w:p w14:paraId="2F1E4C82"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3869E1EE"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探矿权注销登记</w:t>
            </w:r>
          </w:p>
        </w:tc>
        <w:tc>
          <w:tcPr>
            <w:tcW w:w="3698" w:type="dxa"/>
            <w:tcBorders>
              <w:top w:val="nil"/>
              <w:left w:val="nil"/>
              <w:bottom w:val="single" w:sz="4" w:space="0" w:color="auto"/>
              <w:right w:val="single" w:sz="4" w:space="0" w:color="auto"/>
            </w:tcBorders>
            <w:vAlign w:val="center"/>
          </w:tcPr>
          <w:p w14:paraId="510D44F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3326C069"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175FEFF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10</w:t>
            </w:r>
          </w:p>
        </w:tc>
        <w:tc>
          <w:tcPr>
            <w:tcW w:w="1483" w:type="dxa"/>
            <w:tcBorders>
              <w:top w:val="nil"/>
              <w:left w:val="nil"/>
              <w:bottom w:val="single" w:sz="4" w:space="0" w:color="auto"/>
              <w:right w:val="single" w:sz="4" w:space="0" w:color="auto"/>
            </w:tcBorders>
            <w:vAlign w:val="center"/>
          </w:tcPr>
          <w:p w14:paraId="5686040A"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6E55D2A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探矿权转让审批</w:t>
            </w:r>
          </w:p>
        </w:tc>
        <w:tc>
          <w:tcPr>
            <w:tcW w:w="3698" w:type="dxa"/>
            <w:tcBorders>
              <w:top w:val="nil"/>
              <w:left w:val="nil"/>
              <w:bottom w:val="single" w:sz="4" w:space="0" w:color="auto"/>
              <w:right w:val="single" w:sz="4" w:space="0" w:color="auto"/>
            </w:tcBorders>
            <w:vAlign w:val="center"/>
          </w:tcPr>
          <w:p w14:paraId="6D7EC3B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65AFE915"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70B044E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11</w:t>
            </w:r>
          </w:p>
        </w:tc>
        <w:tc>
          <w:tcPr>
            <w:tcW w:w="1483" w:type="dxa"/>
            <w:tcBorders>
              <w:top w:val="nil"/>
              <w:left w:val="nil"/>
              <w:bottom w:val="single" w:sz="4" w:space="0" w:color="auto"/>
              <w:right w:val="single" w:sz="4" w:space="0" w:color="auto"/>
            </w:tcBorders>
            <w:vAlign w:val="center"/>
          </w:tcPr>
          <w:p w14:paraId="355013B5"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5C10CCC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丁级测绘资质审批</w:t>
            </w:r>
          </w:p>
        </w:tc>
        <w:tc>
          <w:tcPr>
            <w:tcW w:w="3698" w:type="dxa"/>
            <w:tcBorders>
              <w:top w:val="nil"/>
              <w:left w:val="nil"/>
              <w:bottom w:val="single" w:sz="4" w:space="0" w:color="auto"/>
              <w:right w:val="single" w:sz="4" w:space="0" w:color="auto"/>
            </w:tcBorders>
            <w:vAlign w:val="center"/>
          </w:tcPr>
          <w:p w14:paraId="0B8E1B0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58772E2D" w14:textId="77777777" w:rsidTr="0088158B">
        <w:trPr>
          <w:trHeight w:val="1625"/>
          <w:jc w:val="center"/>
        </w:trPr>
        <w:tc>
          <w:tcPr>
            <w:tcW w:w="745" w:type="dxa"/>
            <w:tcBorders>
              <w:top w:val="nil"/>
              <w:left w:val="single" w:sz="4" w:space="0" w:color="auto"/>
              <w:bottom w:val="single" w:sz="4" w:space="0" w:color="auto"/>
              <w:right w:val="single" w:sz="4" w:space="0" w:color="auto"/>
            </w:tcBorders>
            <w:vAlign w:val="center"/>
          </w:tcPr>
          <w:p w14:paraId="288DA90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12</w:t>
            </w:r>
          </w:p>
        </w:tc>
        <w:tc>
          <w:tcPr>
            <w:tcW w:w="1483" w:type="dxa"/>
            <w:tcBorders>
              <w:top w:val="nil"/>
              <w:left w:val="nil"/>
              <w:bottom w:val="single" w:sz="4" w:space="0" w:color="auto"/>
              <w:right w:val="single" w:sz="4" w:space="0" w:color="auto"/>
            </w:tcBorders>
            <w:vAlign w:val="center"/>
          </w:tcPr>
          <w:p w14:paraId="5D9AB960"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13C6826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丁级测绘资质信息变更审批</w:t>
            </w:r>
          </w:p>
        </w:tc>
        <w:tc>
          <w:tcPr>
            <w:tcW w:w="3698" w:type="dxa"/>
            <w:tcBorders>
              <w:top w:val="nil"/>
              <w:left w:val="nil"/>
              <w:bottom w:val="single" w:sz="4" w:space="0" w:color="auto"/>
              <w:right w:val="single" w:sz="4" w:space="0" w:color="auto"/>
            </w:tcBorders>
            <w:vAlign w:val="center"/>
          </w:tcPr>
          <w:p w14:paraId="41864E5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2003700E" w14:textId="77777777" w:rsidTr="0088158B">
        <w:trPr>
          <w:trHeight w:val="1839"/>
          <w:jc w:val="center"/>
        </w:trPr>
        <w:tc>
          <w:tcPr>
            <w:tcW w:w="745" w:type="dxa"/>
            <w:tcBorders>
              <w:top w:val="nil"/>
              <w:left w:val="single" w:sz="4" w:space="0" w:color="auto"/>
              <w:bottom w:val="single" w:sz="4" w:space="0" w:color="auto"/>
              <w:right w:val="single" w:sz="4" w:space="0" w:color="auto"/>
            </w:tcBorders>
            <w:vAlign w:val="center"/>
          </w:tcPr>
          <w:p w14:paraId="6F334964"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13</w:t>
            </w:r>
          </w:p>
        </w:tc>
        <w:tc>
          <w:tcPr>
            <w:tcW w:w="1483" w:type="dxa"/>
            <w:tcBorders>
              <w:top w:val="nil"/>
              <w:left w:val="nil"/>
              <w:bottom w:val="single" w:sz="4" w:space="0" w:color="auto"/>
              <w:right w:val="single" w:sz="4" w:space="0" w:color="auto"/>
            </w:tcBorders>
            <w:vAlign w:val="center"/>
          </w:tcPr>
          <w:p w14:paraId="1D936163"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省国土资源厅</w:t>
            </w:r>
          </w:p>
        </w:tc>
        <w:tc>
          <w:tcPr>
            <w:tcW w:w="3190" w:type="dxa"/>
            <w:tcBorders>
              <w:top w:val="nil"/>
              <w:left w:val="nil"/>
              <w:bottom w:val="single" w:sz="4" w:space="0" w:color="auto"/>
              <w:right w:val="single" w:sz="4" w:space="0" w:color="auto"/>
            </w:tcBorders>
            <w:vAlign w:val="center"/>
          </w:tcPr>
          <w:p w14:paraId="3A0BE7B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探矿权人变更勘查单位备案</w:t>
            </w:r>
          </w:p>
        </w:tc>
        <w:tc>
          <w:tcPr>
            <w:tcW w:w="3698" w:type="dxa"/>
            <w:tcBorders>
              <w:top w:val="nil"/>
              <w:left w:val="nil"/>
              <w:bottom w:val="single" w:sz="4" w:space="0" w:color="auto"/>
              <w:right w:val="single" w:sz="4" w:space="0" w:color="auto"/>
            </w:tcBorders>
            <w:vAlign w:val="center"/>
          </w:tcPr>
          <w:p w14:paraId="75C4F54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委托济南、青岛、烟台市人民政府国土资源主管部门实施</w:t>
            </w:r>
          </w:p>
        </w:tc>
      </w:tr>
      <w:tr w:rsidR="00302882" w14:paraId="467514E7" w14:textId="77777777" w:rsidTr="0088158B">
        <w:trPr>
          <w:trHeight w:val="1682"/>
          <w:jc w:val="center"/>
        </w:trPr>
        <w:tc>
          <w:tcPr>
            <w:tcW w:w="745" w:type="dxa"/>
            <w:tcBorders>
              <w:top w:val="nil"/>
              <w:left w:val="single" w:sz="4" w:space="0" w:color="auto"/>
              <w:bottom w:val="single" w:sz="4" w:space="0" w:color="auto"/>
              <w:right w:val="single" w:sz="4" w:space="0" w:color="auto"/>
            </w:tcBorders>
            <w:vAlign w:val="center"/>
          </w:tcPr>
          <w:p w14:paraId="3EEE7DE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14</w:t>
            </w:r>
          </w:p>
        </w:tc>
        <w:tc>
          <w:tcPr>
            <w:tcW w:w="1483" w:type="dxa"/>
            <w:tcBorders>
              <w:top w:val="nil"/>
              <w:left w:val="nil"/>
              <w:bottom w:val="single" w:sz="4" w:space="0" w:color="auto"/>
              <w:right w:val="single" w:sz="4" w:space="0" w:color="auto"/>
            </w:tcBorders>
            <w:vAlign w:val="center"/>
          </w:tcPr>
          <w:p w14:paraId="5E612FA8"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516E1BF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工程监理企业资质审批</w:t>
            </w:r>
            <w:r>
              <w:rPr>
                <w:rFonts w:ascii="宋体" w:eastAsia="仿宋" w:hAnsi="宋体" w:hint="eastAsia"/>
                <w:kern w:val="0"/>
              </w:rPr>
              <w:t>(</w:t>
            </w:r>
            <w:r>
              <w:rPr>
                <w:rFonts w:ascii="宋体" w:eastAsia="仿宋" w:hAnsi="宋体" w:hint="eastAsia"/>
                <w:kern w:val="0"/>
              </w:rPr>
              <w:t>乙级</w:t>
            </w:r>
            <w:r>
              <w:rPr>
                <w:rFonts w:ascii="宋体" w:eastAsia="仿宋" w:hAnsi="宋体" w:hint="eastAsia"/>
                <w:kern w:val="0"/>
              </w:rPr>
              <w:t>)</w:t>
            </w:r>
          </w:p>
        </w:tc>
        <w:tc>
          <w:tcPr>
            <w:tcW w:w="3698" w:type="dxa"/>
            <w:tcBorders>
              <w:top w:val="nil"/>
              <w:left w:val="nil"/>
              <w:bottom w:val="single" w:sz="4" w:space="0" w:color="auto"/>
              <w:right w:val="single" w:sz="4" w:space="0" w:color="auto"/>
            </w:tcBorders>
            <w:vAlign w:val="center"/>
          </w:tcPr>
          <w:p w14:paraId="0833CE1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5E2B078B" w14:textId="77777777" w:rsidTr="0088158B">
        <w:trPr>
          <w:trHeight w:val="1063"/>
          <w:jc w:val="center"/>
        </w:trPr>
        <w:tc>
          <w:tcPr>
            <w:tcW w:w="745" w:type="dxa"/>
            <w:tcBorders>
              <w:top w:val="single" w:sz="4" w:space="0" w:color="auto"/>
              <w:left w:val="single" w:sz="4" w:space="0" w:color="auto"/>
              <w:bottom w:val="single" w:sz="4" w:space="0" w:color="auto"/>
              <w:right w:val="single" w:sz="4" w:space="0" w:color="auto"/>
            </w:tcBorders>
            <w:vAlign w:val="center"/>
          </w:tcPr>
          <w:p w14:paraId="14AFBAA3"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15</w:t>
            </w:r>
          </w:p>
        </w:tc>
        <w:tc>
          <w:tcPr>
            <w:tcW w:w="1483" w:type="dxa"/>
            <w:tcBorders>
              <w:top w:val="single" w:sz="4" w:space="0" w:color="auto"/>
              <w:left w:val="nil"/>
              <w:bottom w:val="single" w:sz="4" w:space="0" w:color="auto"/>
              <w:right w:val="single" w:sz="4" w:space="0" w:color="auto"/>
            </w:tcBorders>
            <w:vAlign w:val="center"/>
          </w:tcPr>
          <w:p w14:paraId="3497B517"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single" w:sz="4" w:space="0" w:color="auto"/>
              <w:left w:val="nil"/>
              <w:bottom w:val="single" w:sz="4" w:space="0" w:color="auto"/>
              <w:right w:val="single" w:sz="4" w:space="0" w:color="auto"/>
            </w:tcBorders>
            <w:vAlign w:val="center"/>
          </w:tcPr>
          <w:p w14:paraId="3B0AFDD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工程监理企业资质审批</w:t>
            </w:r>
            <w:r>
              <w:rPr>
                <w:rFonts w:ascii="宋体" w:eastAsia="仿宋" w:hAnsi="宋体" w:hint="eastAsia"/>
                <w:kern w:val="0"/>
              </w:rPr>
              <w:t>(</w:t>
            </w:r>
            <w:r>
              <w:rPr>
                <w:rFonts w:ascii="宋体" w:eastAsia="仿宋" w:hAnsi="宋体" w:hint="eastAsia"/>
                <w:kern w:val="0"/>
              </w:rPr>
              <w:t>丙级</w:t>
            </w:r>
            <w:r>
              <w:rPr>
                <w:rFonts w:ascii="宋体" w:eastAsia="仿宋" w:hAnsi="宋体" w:hint="eastAsia"/>
                <w:kern w:val="0"/>
              </w:rPr>
              <w:t>)</w:t>
            </w:r>
          </w:p>
        </w:tc>
        <w:tc>
          <w:tcPr>
            <w:tcW w:w="3698" w:type="dxa"/>
            <w:tcBorders>
              <w:top w:val="single" w:sz="4" w:space="0" w:color="auto"/>
              <w:left w:val="nil"/>
              <w:bottom w:val="single" w:sz="4" w:space="0" w:color="auto"/>
              <w:right w:val="single" w:sz="4" w:space="0" w:color="auto"/>
            </w:tcBorders>
            <w:vAlign w:val="center"/>
          </w:tcPr>
          <w:p w14:paraId="2FB8C35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1A5D3746" w14:textId="77777777" w:rsidTr="0088158B">
        <w:trPr>
          <w:trHeight w:val="1681"/>
          <w:jc w:val="center"/>
        </w:trPr>
        <w:tc>
          <w:tcPr>
            <w:tcW w:w="745" w:type="dxa"/>
            <w:tcBorders>
              <w:top w:val="single" w:sz="4" w:space="0" w:color="auto"/>
              <w:left w:val="single" w:sz="4" w:space="0" w:color="auto"/>
              <w:bottom w:val="single" w:sz="4" w:space="0" w:color="auto"/>
              <w:right w:val="single" w:sz="4" w:space="0" w:color="auto"/>
            </w:tcBorders>
            <w:vAlign w:val="center"/>
          </w:tcPr>
          <w:p w14:paraId="33CD5403"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16</w:t>
            </w:r>
          </w:p>
        </w:tc>
        <w:tc>
          <w:tcPr>
            <w:tcW w:w="1483" w:type="dxa"/>
            <w:tcBorders>
              <w:top w:val="single" w:sz="4" w:space="0" w:color="auto"/>
              <w:left w:val="nil"/>
              <w:bottom w:val="single" w:sz="4" w:space="0" w:color="auto"/>
              <w:right w:val="single" w:sz="4" w:space="0" w:color="auto"/>
            </w:tcBorders>
            <w:vAlign w:val="center"/>
          </w:tcPr>
          <w:p w14:paraId="671CBBDF"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single" w:sz="4" w:space="0" w:color="auto"/>
              <w:left w:val="nil"/>
              <w:bottom w:val="single" w:sz="4" w:space="0" w:color="auto"/>
              <w:right w:val="single" w:sz="4" w:space="0" w:color="auto"/>
            </w:tcBorders>
            <w:vAlign w:val="center"/>
          </w:tcPr>
          <w:p w14:paraId="5460507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工程监理企业资质审批</w:t>
            </w:r>
            <w:r>
              <w:rPr>
                <w:rFonts w:ascii="宋体" w:eastAsia="仿宋" w:hAnsi="宋体" w:hint="eastAsia"/>
                <w:kern w:val="0"/>
              </w:rPr>
              <w:t>(</w:t>
            </w:r>
            <w:r>
              <w:rPr>
                <w:rFonts w:ascii="宋体" w:eastAsia="仿宋" w:hAnsi="宋体" w:hint="eastAsia"/>
                <w:kern w:val="0"/>
              </w:rPr>
              <w:t>事务所</w:t>
            </w:r>
            <w:r>
              <w:rPr>
                <w:rFonts w:ascii="宋体" w:eastAsia="仿宋" w:hAnsi="宋体" w:hint="eastAsia"/>
                <w:kern w:val="0"/>
              </w:rPr>
              <w:t>)</w:t>
            </w:r>
          </w:p>
        </w:tc>
        <w:tc>
          <w:tcPr>
            <w:tcW w:w="3698" w:type="dxa"/>
            <w:tcBorders>
              <w:top w:val="single" w:sz="4" w:space="0" w:color="auto"/>
              <w:left w:val="nil"/>
              <w:bottom w:val="single" w:sz="4" w:space="0" w:color="auto"/>
              <w:right w:val="single" w:sz="4" w:space="0" w:color="auto"/>
            </w:tcBorders>
            <w:vAlign w:val="center"/>
          </w:tcPr>
          <w:p w14:paraId="0DFC127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4E38BCEA" w14:textId="77777777" w:rsidTr="0088158B">
        <w:trPr>
          <w:trHeight w:val="862"/>
          <w:jc w:val="center"/>
        </w:trPr>
        <w:tc>
          <w:tcPr>
            <w:tcW w:w="745" w:type="dxa"/>
            <w:tcBorders>
              <w:top w:val="single" w:sz="4" w:space="0" w:color="auto"/>
              <w:left w:val="single" w:sz="4" w:space="0" w:color="auto"/>
              <w:bottom w:val="single" w:sz="4" w:space="0" w:color="auto"/>
              <w:right w:val="single" w:sz="4" w:space="0" w:color="auto"/>
            </w:tcBorders>
            <w:vAlign w:val="center"/>
          </w:tcPr>
          <w:p w14:paraId="051E3C5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73FCB8A1"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4143E416"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6491F389"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3DEB7113" w14:textId="77777777" w:rsidTr="0088158B">
        <w:trPr>
          <w:trHeight w:val="1571"/>
          <w:jc w:val="center"/>
        </w:trPr>
        <w:tc>
          <w:tcPr>
            <w:tcW w:w="745" w:type="dxa"/>
            <w:tcBorders>
              <w:top w:val="nil"/>
              <w:left w:val="single" w:sz="4" w:space="0" w:color="auto"/>
              <w:bottom w:val="single" w:sz="4" w:space="0" w:color="auto"/>
              <w:right w:val="single" w:sz="4" w:space="0" w:color="auto"/>
            </w:tcBorders>
            <w:vAlign w:val="center"/>
          </w:tcPr>
          <w:p w14:paraId="71B4374B"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17</w:t>
            </w:r>
          </w:p>
        </w:tc>
        <w:tc>
          <w:tcPr>
            <w:tcW w:w="1483" w:type="dxa"/>
            <w:tcBorders>
              <w:top w:val="nil"/>
              <w:left w:val="nil"/>
              <w:bottom w:val="single" w:sz="4" w:space="0" w:color="auto"/>
              <w:right w:val="single" w:sz="4" w:space="0" w:color="auto"/>
            </w:tcBorders>
            <w:vAlign w:val="center"/>
          </w:tcPr>
          <w:p w14:paraId="29BA33BB"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675F4D9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施工图设计文件审查机构资质认定</w:t>
            </w:r>
          </w:p>
        </w:tc>
        <w:tc>
          <w:tcPr>
            <w:tcW w:w="3698" w:type="dxa"/>
            <w:tcBorders>
              <w:top w:val="nil"/>
              <w:left w:val="nil"/>
              <w:bottom w:val="single" w:sz="4" w:space="0" w:color="auto"/>
              <w:right w:val="single" w:sz="4" w:space="0" w:color="auto"/>
            </w:tcBorders>
            <w:vAlign w:val="center"/>
          </w:tcPr>
          <w:p w14:paraId="4E30B70E"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59E7CDDF" w14:textId="77777777" w:rsidTr="0088158B">
        <w:trPr>
          <w:trHeight w:val="1841"/>
          <w:jc w:val="center"/>
        </w:trPr>
        <w:tc>
          <w:tcPr>
            <w:tcW w:w="745" w:type="dxa"/>
            <w:tcBorders>
              <w:top w:val="nil"/>
              <w:left w:val="single" w:sz="4" w:space="0" w:color="auto"/>
              <w:bottom w:val="single" w:sz="4" w:space="0" w:color="auto"/>
              <w:right w:val="single" w:sz="4" w:space="0" w:color="auto"/>
            </w:tcBorders>
            <w:vAlign w:val="center"/>
          </w:tcPr>
          <w:p w14:paraId="0C5DA957"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18</w:t>
            </w:r>
          </w:p>
        </w:tc>
        <w:tc>
          <w:tcPr>
            <w:tcW w:w="1483" w:type="dxa"/>
            <w:tcBorders>
              <w:top w:val="nil"/>
              <w:left w:val="nil"/>
              <w:bottom w:val="single" w:sz="4" w:space="0" w:color="auto"/>
              <w:right w:val="single" w:sz="4" w:space="0" w:color="auto"/>
            </w:tcBorders>
            <w:vAlign w:val="center"/>
          </w:tcPr>
          <w:p w14:paraId="0036345E"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3A83B1B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工程勘察、设计（涉及铁路、交通、水利、信息产业、民航等方面的工程设计乙级资质除外）单位资质审批</w:t>
            </w:r>
            <w:r>
              <w:rPr>
                <w:rFonts w:ascii="宋体" w:eastAsia="仿宋" w:hAnsi="宋体" w:hint="eastAsia"/>
                <w:kern w:val="0"/>
              </w:rPr>
              <w:t>(</w:t>
            </w:r>
            <w:r>
              <w:rPr>
                <w:rFonts w:ascii="宋体" w:eastAsia="仿宋" w:hAnsi="宋体" w:hint="eastAsia"/>
                <w:kern w:val="0"/>
              </w:rPr>
              <w:t>乙级</w:t>
            </w:r>
            <w:r>
              <w:rPr>
                <w:rFonts w:ascii="宋体" w:eastAsia="仿宋" w:hAnsi="宋体" w:hint="eastAsia"/>
                <w:kern w:val="0"/>
              </w:rPr>
              <w:t>)</w:t>
            </w:r>
          </w:p>
        </w:tc>
        <w:tc>
          <w:tcPr>
            <w:tcW w:w="3698" w:type="dxa"/>
            <w:tcBorders>
              <w:top w:val="nil"/>
              <w:left w:val="nil"/>
              <w:bottom w:val="single" w:sz="4" w:space="0" w:color="auto"/>
              <w:right w:val="single" w:sz="4" w:space="0" w:color="auto"/>
            </w:tcBorders>
            <w:vAlign w:val="center"/>
          </w:tcPr>
          <w:p w14:paraId="6946BDA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26622057" w14:textId="77777777" w:rsidTr="0088158B">
        <w:trPr>
          <w:trHeight w:val="2241"/>
          <w:jc w:val="center"/>
        </w:trPr>
        <w:tc>
          <w:tcPr>
            <w:tcW w:w="745" w:type="dxa"/>
            <w:tcBorders>
              <w:top w:val="nil"/>
              <w:left w:val="single" w:sz="4" w:space="0" w:color="auto"/>
              <w:bottom w:val="single" w:sz="4" w:space="0" w:color="auto"/>
              <w:right w:val="single" w:sz="4" w:space="0" w:color="auto"/>
            </w:tcBorders>
            <w:vAlign w:val="center"/>
          </w:tcPr>
          <w:p w14:paraId="2CD1C20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19</w:t>
            </w:r>
          </w:p>
        </w:tc>
        <w:tc>
          <w:tcPr>
            <w:tcW w:w="1483" w:type="dxa"/>
            <w:tcBorders>
              <w:top w:val="nil"/>
              <w:left w:val="nil"/>
              <w:bottom w:val="single" w:sz="4" w:space="0" w:color="auto"/>
              <w:right w:val="single" w:sz="4" w:space="0" w:color="auto"/>
            </w:tcBorders>
            <w:vAlign w:val="center"/>
          </w:tcPr>
          <w:p w14:paraId="060E1EA1"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66B9B8E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工程勘察、设计（涉及铁路、交通、水利、信息产业、民航等方面的工程设计乙级资质除外）单位资质审批（丙级）</w:t>
            </w:r>
          </w:p>
        </w:tc>
        <w:tc>
          <w:tcPr>
            <w:tcW w:w="3698" w:type="dxa"/>
            <w:tcBorders>
              <w:top w:val="nil"/>
              <w:left w:val="nil"/>
              <w:bottom w:val="single" w:sz="4" w:space="0" w:color="auto"/>
              <w:right w:val="single" w:sz="4" w:space="0" w:color="auto"/>
            </w:tcBorders>
            <w:vAlign w:val="center"/>
          </w:tcPr>
          <w:p w14:paraId="7DF7CC3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0DD50A1E" w14:textId="77777777" w:rsidTr="0088158B">
        <w:trPr>
          <w:trHeight w:val="1298"/>
          <w:jc w:val="center"/>
        </w:trPr>
        <w:tc>
          <w:tcPr>
            <w:tcW w:w="745" w:type="dxa"/>
            <w:tcBorders>
              <w:top w:val="nil"/>
              <w:left w:val="single" w:sz="4" w:space="0" w:color="auto"/>
              <w:bottom w:val="single" w:sz="4" w:space="0" w:color="auto"/>
              <w:right w:val="single" w:sz="4" w:space="0" w:color="auto"/>
            </w:tcBorders>
            <w:vAlign w:val="center"/>
          </w:tcPr>
          <w:p w14:paraId="1D7F72A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20</w:t>
            </w:r>
          </w:p>
        </w:tc>
        <w:tc>
          <w:tcPr>
            <w:tcW w:w="1483" w:type="dxa"/>
            <w:tcBorders>
              <w:top w:val="nil"/>
              <w:left w:val="nil"/>
              <w:bottom w:val="single" w:sz="4" w:space="0" w:color="auto"/>
              <w:right w:val="single" w:sz="4" w:space="0" w:color="auto"/>
            </w:tcBorders>
            <w:vAlign w:val="center"/>
          </w:tcPr>
          <w:p w14:paraId="3D5E9B0E"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716F43D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乙级工程造价咨询企业资质审批</w:t>
            </w:r>
          </w:p>
        </w:tc>
        <w:tc>
          <w:tcPr>
            <w:tcW w:w="3698" w:type="dxa"/>
            <w:tcBorders>
              <w:top w:val="nil"/>
              <w:left w:val="nil"/>
              <w:bottom w:val="single" w:sz="4" w:space="0" w:color="auto"/>
              <w:right w:val="single" w:sz="4" w:space="0" w:color="auto"/>
            </w:tcBorders>
            <w:vAlign w:val="center"/>
          </w:tcPr>
          <w:p w14:paraId="548BAF6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088048ED"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0F1D280"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21</w:t>
            </w:r>
          </w:p>
        </w:tc>
        <w:tc>
          <w:tcPr>
            <w:tcW w:w="1483" w:type="dxa"/>
            <w:tcBorders>
              <w:top w:val="nil"/>
              <w:left w:val="nil"/>
              <w:bottom w:val="single" w:sz="4" w:space="0" w:color="auto"/>
              <w:right w:val="single" w:sz="4" w:space="0" w:color="auto"/>
            </w:tcBorders>
            <w:vAlign w:val="center"/>
          </w:tcPr>
          <w:p w14:paraId="18255BC8"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6C3ED4F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建筑施工企业安全生产许可</w:t>
            </w:r>
          </w:p>
        </w:tc>
        <w:tc>
          <w:tcPr>
            <w:tcW w:w="3698" w:type="dxa"/>
            <w:tcBorders>
              <w:top w:val="nil"/>
              <w:left w:val="nil"/>
              <w:bottom w:val="single" w:sz="4" w:space="0" w:color="auto"/>
              <w:right w:val="single" w:sz="4" w:space="0" w:color="auto"/>
            </w:tcBorders>
            <w:vAlign w:val="center"/>
          </w:tcPr>
          <w:p w14:paraId="417D8C6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0A5B5293" w14:textId="77777777" w:rsidTr="0088158B">
        <w:trPr>
          <w:trHeight w:val="1544"/>
          <w:jc w:val="center"/>
        </w:trPr>
        <w:tc>
          <w:tcPr>
            <w:tcW w:w="745" w:type="dxa"/>
            <w:tcBorders>
              <w:top w:val="nil"/>
              <w:left w:val="single" w:sz="4" w:space="0" w:color="auto"/>
              <w:bottom w:val="single" w:sz="4" w:space="0" w:color="auto"/>
              <w:right w:val="single" w:sz="4" w:space="0" w:color="auto"/>
            </w:tcBorders>
            <w:vAlign w:val="center"/>
          </w:tcPr>
          <w:p w14:paraId="3C7A6917"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22</w:t>
            </w:r>
          </w:p>
        </w:tc>
        <w:tc>
          <w:tcPr>
            <w:tcW w:w="1483" w:type="dxa"/>
            <w:tcBorders>
              <w:top w:val="nil"/>
              <w:left w:val="nil"/>
              <w:bottom w:val="single" w:sz="4" w:space="0" w:color="auto"/>
              <w:right w:val="single" w:sz="4" w:space="0" w:color="auto"/>
            </w:tcBorders>
            <w:vAlign w:val="center"/>
          </w:tcPr>
          <w:p w14:paraId="3F1E6BA6"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0D14A66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建筑施工特种作业人员操作资格认定</w:t>
            </w:r>
          </w:p>
        </w:tc>
        <w:tc>
          <w:tcPr>
            <w:tcW w:w="3698" w:type="dxa"/>
            <w:tcBorders>
              <w:top w:val="nil"/>
              <w:left w:val="nil"/>
              <w:bottom w:val="single" w:sz="4" w:space="0" w:color="auto"/>
              <w:right w:val="single" w:sz="4" w:space="0" w:color="auto"/>
            </w:tcBorders>
            <w:vAlign w:val="center"/>
          </w:tcPr>
          <w:p w14:paraId="6C40BB3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498D6F26" w14:textId="77777777" w:rsidTr="0088158B">
        <w:trPr>
          <w:trHeight w:val="1469"/>
          <w:jc w:val="center"/>
        </w:trPr>
        <w:tc>
          <w:tcPr>
            <w:tcW w:w="745" w:type="dxa"/>
            <w:tcBorders>
              <w:top w:val="nil"/>
              <w:left w:val="single" w:sz="4" w:space="0" w:color="auto"/>
              <w:bottom w:val="single" w:sz="4" w:space="0" w:color="auto"/>
              <w:right w:val="single" w:sz="4" w:space="0" w:color="auto"/>
            </w:tcBorders>
            <w:vAlign w:val="center"/>
          </w:tcPr>
          <w:p w14:paraId="6C7B955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23</w:t>
            </w:r>
          </w:p>
        </w:tc>
        <w:tc>
          <w:tcPr>
            <w:tcW w:w="1483" w:type="dxa"/>
            <w:tcBorders>
              <w:top w:val="nil"/>
              <w:left w:val="nil"/>
              <w:bottom w:val="single" w:sz="4" w:space="0" w:color="auto"/>
              <w:right w:val="single" w:sz="4" w:space="0" w:color="auto"/>
            </w:tcBorders>
            <w:vAlign w:val="center"/>
          </w:tcPr>
          <w:p w14:paraId="5C1DE0F5"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014BFEA2"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建设工程质量检测机构资质许可</w:t>
            </w:r>
          </w:p>
        </w:tc>
        <w:tc>
          <w:tcPr>
            <w:tcW w:w="3698" w:type="dxa"/>
            <w:tcBorders>
              <w:top w:val="nil"/>
              <w:left w:val="nil"/>
              <w:bottom w:val="single" w:sz="4" w:space="0" w:color="auto"/>
              <w:right w:val="single" w:sz="4" w:space="0" w:color="auto"/>
            </w:tcBorders>
            <w:vAlign w:val="center"/>
          </w:tcPr>
          <w:p w14:paraId="5B744858" w14:textId="77777777" w:rsidR="00302882" w:rsidRDefault="00302882" w:rsidP="00302882">
            <w:pPr>
              <w:widowControl/>
              <w:spacing w:line="360" w:lineRule="auto"/>
              <w:jc w:val="left"/>
              <w:rPr>
                <w:rFonts w:ascii="宋体" w:eastAsia="仿宋" w:hAnsi="宋体" w:hint="eastAsia"/>
                <w:kern w:val="0"/>
              </w:rPr>
            </w:pPr>
          </w:p>
          <w:p w14:paraId="17083A5B" w14:textId="77777777" w:rsidR="00302882" w:rsidRDefault="00302882" w:rsidP="00302882">
            <w:pPr>
              <w:widowControl/>
              <w:spacing w:line="360" w:lineRule="auto"/>
              <w:jc w:val="left"/>
              <w:rPr>
                <w:rFonts w:ascii="宋体" w:eastAsia="仿宋" w:hAnsi="宋体" w:hint="eastAsia"/>
                <w:kern w:val="0"/>
              </w:rPr>
            </w:pPr>
            <w:r>
              <w:rPr>
                <w:rFonts w:ascii="宋体" w:eastAsia="仿宋" w:hAnsi="宋体" w:hint="eastAsia"/>
                <w:kern w:val="0"/>
              </w:rPr>
              <w:t>委托济南、青岛、烟台市人民政府住房城乡建设主管部门实施</w:t>
            </w:r>
          </w:p>
          <w:p w14:paraId="31B36098" w14:textId="77777777" w:rsidR="00302882" w:rsidRDefault="00302882" w:rsidP="00302882">
            <w:pPr>
              <w:widowControl/>
              <w:spacing w:line="360" w:lineRule="auto"/>
              <w:jc w:val="left"/>
              <w:rPr>
                <w:rFonts w:ascii="宋体" w:eastAsia="仿宋" w:hAnsi="宋体"/>
                <w:kern w:val="0"/>
              </w:rPr>
            </w:pPr>
          </w:p>
        </w:tc>
      </w:tr>
      <w:tr w:rsidR="00302882" w14:paraId="4FDCFD40"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1EDED07"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24</w:t>
            </w:r>
          </w:p>
        </w:tc>
        <w:tc>
          <w:tcPr>
            <w:tcW w:w="1483" w:type="dxa"/>
            <w:tcBorders>
              <w:top w:val="nil"/>
              <w:left w:val="nil"/>
              <w:bottom w:val="single" w:sz="4" w:space="0" w:color="auto"/>
              <w:right w:val="single" w:sz="4" w:space="0" w:color="auto"/>
            </w:tcBorders>
            <w:vAlign w:val="center"/>
          </w:tcPr>
          <w:p w14:paraId="2FAB18C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省住房城乡建设厅</w:t>
            </w:r>
            <w:r>
              <w:rPr>
                <w:rFonts w:ascii="宋体" w:eastAsia="仿宋" w:hAnsi="宋体" w:hint="eastAsia"/>
                <w:kern w:val="0"/>
              </w:rPr>
              <w:t xml:space="preserve">   </w:t>
            </w:r>
          </w:p>
        </w:tc>
        <w:tc>
          <w:tcPr>
            <w:tcW w:w="3190" w:type="dxa"/>
            <w:tcBorders>
              <w:top w:val="nil"/>
              <w:left w:val="nil"/>
              <w:bottom w:val="single" w:sz="4" w:space="0" w:color="auto"/>
              <w:right w:val="single" w:sz="4" w:space="0" w:color="auto"/>
            </w:tcBorders>
            <w:vAlign w:val="center"/>
          </w:tcPr>
          <w:p w14:paraId="51E2986E"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二级注册建造师审批</w:t>
            </w:r>
          </w:p>
        </w:tc>
        <w:tc>
          <w:tcPr>
            <w:tcW w:w="3698" w:type="dxa"/>
            <w:tcBorders>
              <w:top w:val="nil"/>
              <w:left w:val="nil"/>
              <w:bottom w:val="single" w:sz="4" w:space="0" w:color="auto"/>
              <w:right w:val="single" w:sz="4" w:space="0" w:color="auto"/>
            </w:tcBorders>
            <w:vAlign w:val="center"/>
          </w:tcPr>
          <w:p w14:paraId="7CFEA3C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7D5409D1" w14:textId="77777777" w:rsidTr="0088158B">
        <w:trPr>
          <w:trHeight w:val="799"/>
          <w:jc w:val="center"/>
        </w:trPr>
        <w:tc>
          <w:tcPr>
            <w:tcW w:w="745" w:type="dxa"/>
            <w:tcBorders>
              <w:top w:val="single" w:sz="4" w:space="0" w:color="auto"/>
              <w:left w:val="single" w:sz="4" w:space="0" w:color="auto"/>
              <w:bottom w:val="single" w:sz="4" w:space="0" w:color="auto"/>
              <w:right w:val="single" w:sz="4" w:space="0" w:color="auto"/>
            </w:tcBorders>
            <w:vAlign w:val="center"/>
          </w:tcPr>
          <w:p w14:paraId="6BEC6DDE"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683FD3E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73B07737"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53DA6B5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6D70577A"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1C099FBF"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25</w:t>
            </w:r>
          </w:p>
        </w:tc>
        <w:tc>
          <w:tcPr>
            <w:tcW w:w="1483" w:type="dxa"/>
            <w:tcBorders>
              <w:top w:val="nil"/>
              <w:left w:val="nil"/>
              <w:bottom w:val="single" w:sz="4" w:space="0" w:color="auto"/>
              <w:right w:val="single" w:sz="4" w:space="0" w:color="auto"/>
            </w:tcBorders>
            <w:vAlign w:val="center"/>
          </w:tcPr>
          <w:p w14:paraId="38422FF0"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5E35E3F3"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房地产开发企业二级资质审批</w:t>
            </w:r>
          </w:p>
        </w:tc>
        <w:tc>
          <w:tcPr>
            <w:tcW w:w="3698" w:type="dxa"/>
            <w:tcBorders>
              <w:top w:val="nil"/>
              <w:left w:val="nil"/>
              <w:bottom w:val="single" w:sz="4" w:space="0" w:color="auto"/>
              <w:right w:val="single" w:sz="4" w:space="0" w:color="auto"/>
            </w:tcBorders>
            <w:vAlign w:val="center"/>
          </w:tcPr>
          <w:p w14:paraId="5476D25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下放至济南、青岛、烟台市人民政府住房城乡建设主管部门</w:t>
            </w:r>
          </w:p>
        </w:tc>
      </w:tr>
      <w:tr w:rsidR="00302882" w14:paraId="1076AE43"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09D8D78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26</w:t>
            </w:r>
          </w:p>
        </w:tc>
        <w:tc>
          <w:tcPr>
            <w:tcW w:w="1483" w:type="dxa"/>
            <w:tcBorders>
              <w:top w:val="nil"/>
              <w:left w:val="nil"/>
              <w:bottom w:val="single" w:sz="4" w:space="0" w:color="auto"/>
              <w:right w:val="single" w:sz="4" w:space="0" w:color="auto"/>
            </w:tcBorders>
            <w:vAlign w:val="center"/>
          </w:tcPr>
          <w:p w14:paraId="5ED1721E"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省住房城乡建设厅</w:t>
            </w:r>
            <w:r>
              <w:rPr>
                <w:rFonts w:ascii="宋体" w:eastAsia="仿宋" w:hAnsi="宋体" w:hint="eastAsia"/>
                <w:color w:val="000000"/>
                <w:kern w:val="0"/>
              </w:rPr>
              <w:t xml:space="preserve"> </w:t>
            </w:r>
          </w:p>
        </w:tc>
        <w:tc>
          <w:tcPr>
            <w:tcW w:w="3190" w:type="dxa"/>
            <w:tcBorders>
              <w:top w:val="nil"/>
              <w:left w:val="nil"/>
              <w:bottom w:val="single" w:sz="4" w:space="0" w:color="auto"/>
              <w:right w:val="single" w:sz="4" w:space="0" w:color="auto"/>
            </w:tcBorders>
            <w:vAlign w:val="center"/>
          </w:tcPr>
          <w:p w14:paraId="2413D07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建筑业企业资质许可</w:t>
            </w:r>
          </w:p>
        </w:tc>
        <w:tc>
          <w:tcPr>
            <w:tcW w:w="3698" w:type="dxa"/>
            <w:tcBorders>
              <w:top w:val="nil"/>
              <w:left w:val="nil"/>
              <w:bottom w:val="single" w:sz="4" w:space="0" w:color="auto"/>
              <w:right w:val="single" w:sz="4" w:space="0" w:color="auto"/>
            </w:tcBorders>
            <w:vAlign w:val="center"/>
          </w:tcPr>
          <w:p w14:paraId="2730A6A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345C16D7"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3408066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27</w:t>
            </w:r>
          </w:p>
        </w:tc>
        <w:tc>
          <w:tcPr>
            <w:tcW w:w="1483" w:type="dxa"/>
            <w:tcBorders>
              <w:top w:val="nil"/>
              <w:left w:val="nil"/>
              <w:bottom w:val="single" w:sz="4" w:space="0" w:color="auto"/>
              <w:right w:val="single" w:sz="4" w:space="0" w:color="auto"/>
            </w:tcBorders>
            <w:vAlign w:val="center"/>
          </w:tcPr>
          <w:p w14:paraId="32EA4A87"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省住房城乡建设厅</w:t>
            </w:r>
          </w:p>
        </w:tc>
        <w:tc>
          <w:tcPr>
            <w:tcW w:w="3190" w:type="dxa"/>
            <w:tcBorders>
              <w:top w:val="nil"/>
              <w:left w:val="nil"/>
              <w:bottom w:val="single" w:sz="4" w:space="0" w:color="auto"/>
              <w:right w:val="single" w:sz="4" w:space="0" w:color="auto"/>
            </w:tcBorders>
            <w:vAlign w:val="center"/>
          </w:tcPr>
          <w:p w14:paraId="6139DDD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城乡规划编制单位乙级、丙级资质审批</w:t>
            </w:r>
          </w:p>
        </w:tc>
        <w:tc>
          <w:tcPr>
            <w:tcW w:w="3698" w:type="dxa"/>
            <w:tcBorders>
              <w:top w:val="nil"/>
              <w:left w:val="nil"/>
              <w:bottom w:val="single" w:sz="4" w:space="0" w:color="auto"/>
              <w:right w:val="single" w:sz="4" w:space="0" w:color="auto"/>
            </w:tcBorders>
            <w:vAlign w:val="center"/>
          </w:tcPr>
          <w:p w14:paraId="0400F8F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委托济南、青岛、烟台市人民政府规划主管部门实施</w:t>
            </w:r>
          </w:p>
        </w:tc>
      </w:tr>
      <w:tr w:rsidR="00302882" w14:paraId="6B6D8FA0"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BE4FA4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28</w:t>
            </w:r>
          </w:p>
        </w:tc>
        <w:tc>
          <w:tcPr>
            <w:tcW w:w="1483" w:type="dxa"/>
            <w:tcBorders>
              <w:top w:val="nil"/>
              <w:left w:val="nil"/>
              <w:bottom w:val="single" w:sz="4" w:space="0" w:color="auto"/>
              <w:right w:val="single" w:sz="4" w:space="0" w:color="auto"/>
            </w:tcBorders>
            <w:vAlign w:val="center"/>
          </w:tcPr>
          <w:p w14:paraId="2A62CDF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省住房城乡建设厅</w:t>
            </w:r>
          </w:p>
        </w:tc>
        <w:tc>
          <w:tcPr>
            <w:tcW w:w="3190" w:type="dxa"/>
            <w:tcBorders>
              <w:top w:val="nil"/>
              <w:left w:val="nil"/>
              <w:bottom w:val="single" w:sz="4" w:space="0" w:color="auto"/>
              <w:right w:val="single" w:sz="4" w:space="0" w:color="auto"/>
            </w:tcBorders>
            <w:vAlign w:val="center"/>
          </w:tcPr>
          <w:p w14:paraId="2B84317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国家和省立项的大中型建设项目选址意见书核发</w:t>
            </w:r>
          </w:p>
        </w:tc>
        <w:tc>
          <w:tcPr>
            <w:tcW w:w="3698" w:type="dxa"/>
            <w:tcBorders>
              <w:top w:val="nil"/>
              <w:left w:val="nil"/>
              <w:bottom w:val="single" w:sz="4" w:space="0" w:color="auto"/>
              <w:right w:val="single" w:sz="4" w:space="0" w:color="auto"/>
            </w:tcBorders>
            <w:vAlign w:val="center"/>
          </w:tcPr>
          <w:p w14:paraId="096B10B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委托济南、青岛、烟台市人民政府规划主管部门实施。</w:t>
            </w:r>
          </w:p>
        </w:tc>
      </w:tr>
      <w:tr w:rsidR="00302882" w14:paraId="4D7F48A6"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652BE81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29</w:t>
            </w:r>
          </w:p>
        </w:tc>
        <w:tc>
          <w:tcPr>
            <w:tcW w:w="1483" w:type="dxa"/>
            <w:tcBorders>
              <w:top w:val="nil"/>
              <w:left w:val="nil"/>
              <w:bottom w:val="single" w:sz="4" w:space="0" w:color="auto"/>
              <w:right w:val="single" w:sz="4" w:space="0" w:color="auto"/>
            </w:tcBorders>
            <w:vAlign w:val="center"/>
          </w:tcPr>
          <w:p w14:paraId="60734A50"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省住房城乡建设厅</w:t>
            </w:r>
          </w:p>
        </w:tc>
        <w:tc>
          <w:tcPr>
            <w:tcW w:w="3190" w:type="dxa"/>
            <w:tcBorders>
              <w:top w:val="nil"/>
              <w:left w:val="nil"/>
              <w:bottom w:val="single" w:sz="4" w:space="0" w:color="auto"/>
              <w:right w:val="single" w:sz="4" w:space="0" w:color="auto"/>
            </w:tcBorders>
            <w:vAlign w:val="center"/>
          </w:tcPr>
          <w:p w14:paraId="41F6D35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超限高层建筑工程抗震设防审批</w:t>
            </w:r>
          </w:p>
        </w:tc>
        <w:tc>
          <w:tcPr>
            <w:tcW w:w="3698" w:type="dxa"/>
            <w:tcBorders>
              <w:top w:val="nil"/>
              <w:left w:val="nil"/>
              <w:bottom w:val="single" w:sz="4" w:space="0" w:color="auto"/>
              <w:right w:val="single" w:sz="4" w:space="0" w:color="auto"/>
            </w:tcBorders>
            <w:vAlign w:val="center"/>
          </w:tcPr>
          <w:p w14:paraId="3516F9F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595A1336"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2712E7B1"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30</w:t>
            </w:r>
          </w:p>
        </w:tc>
        <w:tc>
          <w:tcPr>
            <w:tcW w:w="1483" w:type="dxa"/>
            <w:tcBorders>
              <w:top w:val="nil"/>
              <w:left w:val="nil"/>
              <w:bottom w:val="single" w:sz="4" w:space="0" w:color="auto"/>
              <w:right w:val="single" w:sz="4" w:space="0" w:color="auto"/>
            </w:tcBorders>
            <w:vAlign w:val="center"/>
          </w:tcPr>
          <w:p w14:paraId="1B4F2D8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省住房城乡建设厅</w:t>
            </w:r>
          </w:p>
        </w:tc>
        <w:tc>
          <w:tcPr>
            <w:tcW w:w="3190" w:type="dxa"/>
            <w:tcBorders>
              <w:top w:val="nil"/>
              <w:left w:val="nil"/>
              <w:bottom w:val="single" w:sz="4" w:space="0" w:color="auto"/>
              <w:right w:val="single" w:sz="4" w:space="0" w:color="auto"/>
            </w:tcBorders>
            <w:vAlign w:val="center"/>
          </w:tcPr>
          <w:p w14:paraId="479308D5"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二级注册结构工程师审批</w:t>
            </w:r>
          </w:p>
        </w:tc>
        <w:tc>
          <w:tcPr>
            <w:tcW w:w="3698" w:type="dxa"/>
            <w:tcBorders>
              <w:top w:val="nil"/>
              <w:left w:val="nil"/>
              <w:bottom w:val="single" w:sz="4" w:space="0" w:color="auto"/>
              <w:right w:val="single" w:sz="4" w:space="0" w:color="auto"/>
            </w:tcBorders>
            <w:vAlign w:val="center"/>
          </w:tcPr>
          <w:p w14:paraId="6EC6BD53"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委托济南、青岛、烟台市人民政府住房城乡建设主管部门实施</w:t>
            </w:r>
          </w:p>
        </w:tc>
      </w:tr>
      <w:tr w:rsidR="00302882" w14:paraId="6D1DAB4B" w14:textId="77777777" w:rsidTr="0088158B">
        <w:trPr>
          <w:trHeight w:val="1956"/>
          <w:jc w:val="center"/>
        </w:trPr>
        <w:tc>
          <w:tcPr>
            <w:tcW w:w="745" w:type="dxa"/>
            <w:tcBorders>
              <w:top w:val="nil"/>
              <w:left w:val="single" w:sz="4" w:space="0" w:color="auto"/>
              <w:bottom w:val="single" w:sz="4" w:space="0" w:color="auto"/>
              <w:right w:val="single" w:sz="4" w:space="0" w:color="auto"/>
            </w:tcBorders>
            <w:vAlign w:val="center"/>
          </w:tcPr>
          <w:p w14:paraId="6F9FD468"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31</w:t>
            </w:r>
          </w:p>
        </w:tc>
        <w:tc>
          <w:tcPr>
            <w:tcW w:w="1483" w:type="dxa"/>
            <w:tcBorders>
              <w:top w:val="nil"/>
              <w:left w:val="nil"/>
              <w:bottom w:val="single" w:sz="4" w:space="0" w:color="auto"/>
              <w:right w:val="single" w:sz="4" w:space="0" w:color="auto"/>
            </w:tcBorders>
            <w:vAlign w:val="center"/>
          </w:tcPr>
          <w:p w14:paraId="61A49928"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省住房城乡建设厅</w:t>
            </w:r>
          </w:p>
        </w:tc>
        <w:tc>
          <w:tcPr>
            <w:tcW w:w="3190" w:type="dxa"/>
            <w:tcBorders>
              <w:top w:val="nil"/>
              <w:left w:val="nil"/>
              <w:bottom w:val="single" w:sz="4" w:space="0" w:color="auto"/>
              <w:right w:val="single" w:sz="4" w:space="0" w:color="auto"/>
            </w:tcBorders>
            <w:vAlign w:val="center"/>
          </w:tcPr>
          <w:p w14:paraId="02948BA5"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在国家级风景名胜区内修建缆车、索道等重大建设工程项目选址方案核准</w:t>
            </w:r>
          </w:p>
        </w:tc>
        <w:tc>
          <w:tcPr>
            <w:tcW w:w="3698" w:type="dxa"/>
            <w:tcBorders>
              <w:top w:val="nil"/>
              <w:left w:val="nil"/>
              <w:bottom w:val="single" w:sz="4" w:space="0" w:color="auto"/>
              <w:right w:val="single" w:sz="4" w:space="0" w:color="auto"/>
            </w:tcBorders>
            <w:vAlign w:val="center"/>
          </w:tcPr>
          <w:p w14:paraId="17BDF2F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委托济南、青岛市人民政府住房城乡建设主管部门和烟台市人民政府城市管理部门实施</w:t>
            </w:r>
          </w:p>
        </w:tc>
      </w:tr>
      <w:tr w:rsidR="00302882" w14:paraId="6C048673" w14:textId="77777777" w:rsidTr="0088158B">
        <w:trPr>
          <w:trHeight w:val="1895"/>
          <w:jc w:val="center"/>
        </w:trPr>
        <w:tc>
          <w:tcPr>
            <w:tcW w:w="745" w:type="dxa"/>
            <w:tcBorders>
              <w:top w:val="nil"/>
              <w:left w:val="single" w:sz="4" w:space="0" w:color="auto"/>
              <w:bottom w:val="single" w:sz="4" w:space="0" w:color="auto"/>
              <w:right w:val="single" w:sz="4" w:space="0" w:color="auto"/>
            </w:tcBorders>
            <w:vAlign w:val="center"/>
          </w:tcPr>
          <w:p w14:paraId="26413F61"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32</w:t>
            </w:r>
          </w:p>
        </w:tc>
        <w:tc>
          <w:tcPr>
            <w:tcW w:w="1483" w:type="dxa"/>
            <w:tcBorders>
              <w:top w:val="nil"/>
              <w:left w:val="nil"/>
              <w:bottom w:val="single" w:sz="4" w:space="0" w:color="auto"/>
              <w:right w:val="single" w:sz="4" w:space="0" w:color="auto"/>
            </w:tcBorders>
            <w:vAlign w:val="center"/>
          </w:tcPr>
          <w:p w14:paraId="30292BB4"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367E6C76" w14:textId="77777777" w:rsidR="00302882" w:rsidRDefault="00302882" w:rsidP="00302882">
            <w:pPr>
              <w:widowControl/>
              <w:spacing w:line="360" w:lineRule="auto"/>
              <w:jc w:val="left"/>
              <w:rPr>
                <w:rFonts w:ascii="宋体" w:eastAsia="仿宋" w:hAnsi="宋体"/>
                <w:kern w:val="0"/>
              </w:rPr>
            </w:pPr>
            <w:proofErr w:type="gramStart"/>
            <w:r>
              <w:rPr>
                <w:rFonts w:ascii="宋体" w:eastAsia="仿宋" w:hAnsi="宋体" w:hint="eastAsia"/>
                <w:kern w:val="0"/>
              </w:rPr>
              <w:t>除跨设区</w:t>
            </w:r>
            <w:proofErr w:type="gramEnd"/>
            <w:r>
              <w:rPr>
                <w:rFonts w:ascii="宋体" w:eastAsia="仿宋" w:hAnsi="宋体" w:hint="eastAsia"/>
                <w:kern w:val="0"/>
              </w:rPr>
              <w:t>的市和国省道改线以外的</w:t>
            </w:r>
            <w:proofErr w:type="gramStart"/>
            <w:r>
              <w:rPr>
                <w:rFonts w:ascii="宋体" w:eastAsia="仿宋" w:hAnsi="宋体" w:hint="eastAsia"/>
                <w:kern w:val="0"/>
              </w:rPr>
              <w:t>重大涉路工程</w:t>
            </w:r>
            <w:proofErr w:type="gramEnd"/>
            <w:r>
              <w:rPr>
                <w:rFonts w:ascii="宋体" w:eastAsia="仿宋" w:hAnsi="宋体" w:hint="eastAsia"/>
                <w:kern w:val="0"/>
              </w:rPr>
              <w:t>建设许可</w:t>
            </w:r>
          </w:p>
        </w:tc>
        <w:tc>
          <w:tcPr>
            <w:tcW w:w="3698" w:type="dxa"/>
            <w:tcBorders>
              <w:top w:val="nil"/>
              <w:left w:val="nil"/>
              <w:bottom w:val="single" w:sz="4" w:space="0" w:color="auto"/>
              <w:right w:val="single" w:sz="4" w:space="0" w:color="auto"/>
            </w:tcBorders>
            <w:vAlign w:val="center"/>
          </w:tcPr>
          <w:p w14:paraId="2B13BD11" w14:textId="77777777" w:rsidR="00302882" w:rsidRDefault="00302882" w:rsidP="00302882">
            <w:pPr>
              <w:widowControl/>
              <w:spacing w:line="360" w:lineRule="auto"/>
              <w:jc w:val="left"/>
              <w:rPr>
                <w:rFonts w:ascii="宋体" w:eastAsia="仿宋" w:hAnsi="宋体" w:hint="eastAsia"/>
                <w:kern w:val="0"/>
              </w:rPr>
            </w:pPr>
          </w:p>
          <w:p w14:paraId="2F48F29E" w14:textId="77777777" w:rsidR="00302882" w:rsidRDefault="00302882" w:rsidP="00302882">
            <w:pPr>
              <w:widowControl/>
              <w:spacing w:line="360" w:lineRule="auto"/>
              <w:jc w:val="left"/>
              <w:rPr>
                <w:rFonts w:ascii="宋体" w:eastAsia="仿宋" w:hAnsi="宋体" w:hint="eastAsia"/>
                <w:kern w:val="0"/>
              </w:rPr>
            </w:pPr>
            <w:r>
              <w:rPr>
                <w:rFonts w:ascii="宋体" w:eastAsia="仿宋" w:hAnsi="宋体" w:hint="eastAsia"/>
                <w:kern w:val="0"/>
              </w:rPr>
              <w:t>下放至济南、青岛、烟台市人民政府交通运输主管部门</w:t>
            </w:r>
          </w:p>
          <w:p w14:paraId="1C906F24" w14:textId="77777777" w:rsidR="00302882" w:rsidRDefault="00302882" w:rsidP="00302882">
            <w:pPr>
              <w:widowControl/>
              <w:spacing w:line="360" w:lineRule="auto"/>
              <w:jc w:val="left"/>
              <w:rPr>
                <w:rFonts w:ascii="宋体" w:eastAsia="仿宋" w:hAnsi="宋体"/>
                <w:kern w:val="0"/>
              </w:rPr>
            </w:pPr>
          </w:p>
        </w:tc>
      </w:tr>
      <w:tr w:rsidR="00302882" w14:paraId="4FA7F314"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04A6E9D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33</w:t>
            </w:r>
          </w:p>
        </w:tc>
        <w:tc>
          <w:tcPr>
            <w:tcW w:w="1483" w:type="dxa"/>
            <w:tcBorders>
              <w:top w:val="nil"/>
              <w:left w:val="nil"/>
              <w:bottom w:val="single" w:sz="4" w:space="0" w:color="auto"/>
              <w:right w:val="single" w:sz="4" w:space="0" w:color="auto"/>
            </w:tcBorders>
            <w:vAlign w:val="center"/>
          </w:tcPr>
          <w:p w14:paraId="12655431"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545B9E0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经营国内船舶管理业务许可</w:t>
            </w:r>
          </w:p>
        </w:tc>
        <w:tc>
          <w:tcPr>
            <w:tcW w:w="3698" w:type="dxa"/>
            <w:tcBorders>
              <w:top w:val="nil"/>
              <w:left w:val="nil"/>
              <w:bottom w:val="single" w:sz="4" w:space="0" w:color="auto"/>
              <w:right w:val="single" w:sz="4" w:space="0" w:color="auto"/>
            </w:tcBorders>
            <w:vAlign w:val="center"/>
          </w:tcPr>
          <w:p w14:paraId="59CAAEF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委托青岛、烟台市人民政府港航管理机构实施</w:t>
            </w:r>
          </w:p>
        </w:tc>
      </w:tr>
      <w:tr w:rsidR="00302882" w14:paraId="4C39E915" w14:textId="77777777" w:rsidTr="0088158B">
        <w:trPr>
          <w:trHeight w:val="799"/>
          <w:jc w:val="center"/>
        </w:trPr>
        <w:tc>
          <w:tcPr>
            <w:tcW w:w="745" w:type="dxa"/>
            <w:tcBorders>
              <w:top w:val="single" w:sz="4" w:space="0" w:color="auto"/>
              <w:left w:val="single" w:sz="4" w:space="0" w:color="auto"/>
              <w:bottom w:val="single" w:sz="4" w:space="0" w:color="auto"/>
              <w:right w:val="single" w:sz="4" w:space="0" w:color="auto"/>
            </w:tcBorders>
            <w:vAlign w:val="center"/>
          </w:tcPr>
          <w:p w14:paraId="792537EE"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23DF945B"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534B3A4E"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0808949C"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63C0090A" w14:textId="77777777" w:rsidTr="0088158B">
        <w:trPr>
          <w:trHeight w:val="1970"/>
          <w:jc w:val="center"/>
        </w:trPr>
        <w:tc>
          <w:tcPr>
            <w:tcW w:w="745" w:type="dxa"/>
            <w:tcBorders>
              <w:top w:val="nil"/>
              <w:left w:val="single" w:sz="4" w:space="0" w:color="auto"/>
              <w:bottom w:val="single" w:sz="4" w:space="0" w:color="auto"/>
              <w:right w:val="single" w:sz="4" w:space="0" w:color="auto"/>
            </w:tcBorders>
            <w:vAlign w:val="center"/>
          </w:tcPr>
          <w:p w14:paraId="64AF9E3F"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34</w:t>
            </w:r>
          </w:p>
        </w:tc>
        <w:tc>
          <w:tcPr>
            <w:tcW w:w="1483" w:type="dxa"/>
            <w:tcBorders>
              <w:top w:val="nil"/>
              <w:left w:val="nil"/>
              <w:bottom w:val="single" w:sz="4" w:space="0" w:color="auto"/>
              <w:right w:val="single" w:sz="4" w:space="0" w:color="auto"/>
            </w:tcBorders>
            <w:vAlign w:val="center"/>
          </w:tcPr>
          <w:p w14:paraId="4056CC00"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5CDCF22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外资企业、中外合资经营企业、中外合作经营企业经营山东省境内沿海、江河、湖泊及其他通航水域水路运输审批</w:t>
            </w:r>
          </w:p>
        </w:tc>
        <w:tc>
          <w:tcPr>
            <w:tcW w:w="3698" w:type="dxa"/>
            <w:tcBorders>
              <w:top w:val="nil"/>
              <w:left w:val="nil"/>
              <w:bottom w:val="single" w:sz="4" w:space="0" w:color="auto"/>
              <w:right w:val="single" w:sz="4" w:space="0" w:color="auto"/>
            </w:tcBorders>
            <w:vAlign w:val="center"/>
          </w:tcPr>
          <w:p w14:paraId="2343311E"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委托青岛、烟台市人民政府港航管理机构实施</w:t>
            </w:r>
          </w:p>
        </w:tc>
      </w:tr>
      <w:tr w:rsidR="00302882" w14:paraId="246D97D0"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927A6DD"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35</w:t>
            </w:r>
          </w:p>
        </w:tc>
        <w:tc>
          <w:tcPr>
            <w:tcW w:w="1483" w:type="dxa"/>
            <w:tcBorders>
              <w:top w:val="nil"/>
              <w:left w:val="nil"/>
              <w:bottom w:val="single" w:sz="4" w:space="0" w:color="auto"/>
              <w:right w:val="single" w:sz="4" w:space="0" w:color="auto"/>
            </w:tcBorders>
            <w:vAlign w:val="center"/>
          </w:tcPr>
          <w:p w14:paraId="61394B25"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6E04A2A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一、二级道路客运站站级核定</w:t>
            </w:r>
          </w:p>
        </w:tc>
        <w:tc>
          <w:tcPr>
            <w:tcW w:w="3698" w:type="dxa"/>
            <w:tcBorders>
              <w:top w:val="nil"/>
              <w:left w:val="nil"/>
              <w:bottom w:val="single" w:sz="4" w:space="0" w:color="auto"/>
              <w:right w:val="single" w:sz="4" w:space="0" w:color="auto"/>
            </w:tcBorders>
            <w:vAlign w:val="center"/>
          </w:tcPr>
          <w:p w14:paraId="42DFF2AC"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委托济南、青岛、烟台市人民政府交通运输主管部门实施</w:t>
            </w:r>
          </w:p>
        </w:tc>
      </w:tr>
      <w:tr w:rsidR="00302882" w14:paraId="07AB0302"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1B65CC8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36</w:t>
            </w:r>
          </w:p>
        </w:tc>
        <w:tc>
          <w:tcPr>
            <w:tcW w:w="1483" w:type="dxa"/>
            <w:tcBorders>
              <w:top w:val="nil"/>
              <w:left w:val="nil"/>
              <w:bottom w:val="single" w:sz="4" w:space="0" w:color="auto"/>
              <w:right w:val="single" w:sz="4" w:space="0" w:color="auto"/>
            </w:tcBorders>
            <w:vAlign w:val="center"/>
          </w:tcPr>
          <w:p w14:paraId="2B64E35D"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58732BB8" w14:textId="77777777" w:rsidR="00302882" w:rsidRDefault="00302882" w:rsidP="00302882">
            <w:pPr>
              <w:widowControl/>
              <w:spacing w:line="360" w:lineRule="auto"/>
              <w:jc w:val="left"/>
              <w:rPr>
                <w:rFonts w:ascii="宋体" w:eastAsia="仿宋" w:hAnsi="宋体"/>
                <w:kern w:val="0"/>
              </w:rPr>
            </w:pPr>
            <w:proofErr w:type="gramStart"/>
            <w:r>
              <w:rPr>
                <w:rFonts w:ascii="宋体" w:eastAsia="仿宋" w:hAnsi="宋体" w:hint="eastAsia"/>
                <w:kern w:val="0"/>
              </w:rPr>
              <w:t>除跨设区</w:t>
            </w:r>
            <w:proofErr w:type="gramEnd"/>
            <w:r>
              <w:rPr>
                <w:rFonts w:ascii="宋体" w:eastAsia="仿宋" w:hAnsi="宋体" w:hint="eastAsia"/>
                <w:kern w:val="0"/>
              </w:rPr>
              <w:t>的市以外的高速公路工程造价监督</w:t>
            </w:r>
          </w:p>
        </w:tc>
        <w:tc>
          <w:tcPr>
            <w:tcW w:w="3698" w:type="dxa"/>
            <w:tcBorders>
              <w:top w:val="nil"/>
              <w:left w:val="nil"/>
              <w:bottom w:val="single" w:sz="4" w:space="0" w:color="auto"/>
              <w:right w:val="single" w:sz="4" w:space="0" w:color="auto"/>
            </w:tcBorders>
            <w:vAlign w:val="center"/>
          </w:tcPr>
          <w:p w14:paraId="55610FE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委托济南、青岛、烟台市人民政府交通运输主管部门实施</w:t>
            </w:r>
          </w:p>
        </w:tc>
      </w:tr>
      <w:tr w:rsidR="00302882" w14:paraId="4E4064FC"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69F1627"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37</w:t>
            </w:r>
          </w:p>
        </w:tc>
        <w:tc>
          <w:tcPr>
            <w:tcW w:w="1483" w:type="dxa"/>
            <w:tcBorders>
              <w:top w:val="nil"/>
              <w:left w:val="nil"/>
              <w:bottom w:val="single" w:sz="4" w:space="0" w:color="auto"/>
              <w:right w:val="single" w:sz="4" w:space="0" w:color="auto"/>
            </w:tcBorders>
            <w:vAlign w:val="center"/>
          </w:tcPr>
          <w:p w14:paraId="6021B95F"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08D15E3D" w14:textId="77777777" w:rsidR="00302882" w:rsidRDefault="00302882" w:rsidP="00302882">
            <w:pPr>
              <w:widowControl/>
              <w:spacing w:line="360" w:lineRule="auto"/>
              <w:jc w:val="left"/>
              <w:rPr>
                <w:rFonts w:ascii="宋体" w:eastAsia="仿宋" w:hAnsi="宋体"/>
                <w:kern w:val="0"/>
              </w:rPr>
            </w:pPr>
            <w:proofErr w:type="gramStart"/>
            <w:r>
              <w:rPr>
                <w:rFonts w:ascii="宋体" w:eastAsia="仿宋" w:hAnsi="宋体" w:hint="eastAsia"/>
                <w:kern w:val="0"/>
              </w:rPr>
              <w:t>除跨设区</w:t>
            </w:r>
            <w:proofErr w:type="gramEnd"/>
            <w:r>
              <w:rPr>
                <w:rFonts w:ascii="宋体" w:eastAsia="仿宋" w:hAnsi="宋体" w:hint="eastAsia"/>
                <w:kern w:val="0"/>
              </w:rPr>
              <w:t>的市以外公路建设项目法人资格审查</w:t>
            </w:r>
          </w:p>
        </w:tc>
        <w:tc>
          <w:tcPr>
            <w:tcW w:w="3698" w:type="dxa"/>
            <w:tcBorders>
              <w:top w:val="nil"/>
              <w:left w:val="nil"/>
              <w:bottom w:val="single" w:sz="4" w:space="0" w:color="auto"/>
              <w:right w:val="single" w:sz="4" w:space="0" w:color="auto"/>
            </w:tcBorders>
            <w:vAlign w:val="center"/>
          </w:tcPr>
          <w:p w14:paraId="6318ECC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委托济南、青岛、烟台市人民政府交通运输主管部门实施</w:t>
            </w:r>
          </w:p>
        </w:tc>
      </w:tr>
      <w:tr w:rsidR="00302882" w14:paraId="23CA5A6A"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176EF77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38</w:t>
            </w:r>
          </w:p>
        </w:tc>
        <w:tc>
          <w:tcPr>
            <w:tcW w:w="1483" w:type="dxa"/>
            <w:tcBorders>
              <w:top w:val="nil"/>
              <w:left w:val="nil"/>
              <w:bottom w:val="single" w:sz="4" w:space="0" w:color="auto"/>
              <w:right w:val="single" w:sz="4" w:space="0" w:color="auto"/>
            </w:tcBorders>
            <w:vAlign w:val="center"/>
          </w:tcPr>
          <w:p w14:paraId="17180A2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省交通运输厅</w:t>
            </w:r>
          </w:p>
        </w:tc>
        <w:tc>
          <w:tcPr>
            <w:tcW w:w="3190" w:type="dxa"/>
            <w:tcBorders>
              <w:top w:val="nil"/>
              <w:left w:val="nil"/>
              <w:bottom w:val="single" w:sz="4" w:space="0" w:color="auto"/>
              <w:right w:val="single" w:sz="4" w:space="0" w:color="auto"/>
            </w:tcBorders>
            <w:vAlign w:val="center"/>
          </w:tcPr>
          <w:p w14:paraId="104AABC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水路运输企业审验</w:t>
            </w:r>
          </w:p>
        </w:tc>
        <w:tc>
          <w:tcPr>
            <w:tcW w:w="3698" w:type="dxa"/>
            <w:tcBorders>
              <w:top w:val="nil"/>
              <w:left w:val="nil"/>
              <w:bottom w:val="single" w:sz="4" w:space="0" w:color="auto"/>
              <w:right w:val="single" w:sz="4" w:space="0" w:color="auto"/>
            </w:tcBorders>
            <w:vAlign w:val="center"/>
          </w:tcPr>
          <w:p w14:paraId="1BABAAF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委托青岛、烟台市人民政府港航管理机构实施</w:t>
            </w:r>
          </w:p>
        </w:tc>
      </w:tr>
      <w:tr w:rsidR="00302882" w14:paraId="4BA9AC86" w14:textId="77777777" w:rsidTr="0088158B">
        <w:trPr>
          <w:trHeight w:val="1384"/>
          <w:jc w:val="center"/>
        </w:trPr>
        <w:tc>
          <w:tcPr>
            <w:tcW w:w="745" w:type="dxa"/>
            <w:tcBorders>
              <w:top w:val="nil"/>
              <w:left w:val="single" w:sz="4" w:space="0" w:color="auto"/>
              <w:bottom w:val="single" w:sz="4" w:space="0" w:color="auto"/>
              <w:right w:val="single" w:sz="4" w:space="0" w:color="auto"/>
            </w:tcBorders>
            <w:vAlign w:val="center"/>
          </w:tcPr>
          <w:p w14:paraId="24FB4D1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39</w:t>
            </w:r>
          </w:p>
        </w:tc>
        <w:tc>
          <w:tcPr>
            <w:tcW w:w="1483" w:type="dxa"/>
            <w:tcBorders>
              <w:top w:val="nil"/>
              <w:left w:val="nil"/>
              <w:bottom w:val="single" w:sz="4" w:space="0" w:color="auto"/>
              <w:right w:val="single" w:sz="4" w:space="0" w:color="auto"/>
            </w:tcBorders>
            <w:vAlign w:val="center"/>
          </w:tcPr>
          <w:p w14:paraId="57C8D76C"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省交通运输厅</w:t>
            </w:r>
          </w:p>
        </w:tc>
        <w:tc>
          <w:tcPr>
            <w:tcW w:w="3190" w:type="dxa"/>
            <w:tcBorders>
              <w:top w:val="nil"/>
              <w:left w:val="nil"/>
              <w:bottom w:val="single" w:sz="4" w:space="0" w:color="auto"/>
              <w:right w:val="single" w:sz="4" w:space="0" w:color="auto"/>
            </w:tcBorders>
            <w:vAlign w:val="center"/>
          </w:tcPr>
          <w:p w14:paraId="4EFD3E4C"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港口设施保安年度核验</w:t>
            </w:r>
          </w:p>
        </w:tc>
        <w:tc>
          <w:tcPr>
            <w:tcW w:w="3698" w:type="dxa"/>
            <w:tcBorders>
              <w:top w:val="nil"/>
              <w:left w:val="nil"/>
              <w:bottom w:val="single" w:sz="4" w:space="0" w:color="auto"/>
              <w:right w:val="single" w:sz="4" w:space="0" w:color="auto"/>
            </w:tcBorders>
            <w:vAlign w:val="center"/>
          </w:tcPr>
          <w:p w14:paraId="644BD14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委托青岛、烟台市人民政府港航管理机构实施</w:t>
            </w:r>
          </w:p>
        </w:tc>
      </w:tr>
      <w:tr w:rsidR="00302882" w14:paraId="26C46B0D" w14:textId="77777777" w:rsidTr="0088158B">
        <w:trPr>
          <w:trHeight w:val="1147"/>
          <w:jc w:val="center"/>
        </w:trPr>
        <w:tc>
          <w:tcPr>
            <w:tcW w:w="745" w:type="dxa"/>
            <w:tcBorders>
              <w:top w:val="nil"/>
              <w:left w:val="single" w:sz="4" w:space="0" w:color="auto"/>
              <w:bottom w:val="single" w:sz="4" w:space="0" w:color="auto"/>
              <w:right w:val="single" w:sz="4" w:space="0" w:color="auto"/>
            </w:tcBorders>
            <w:vAlign w:val="center"/>
          </w:tcPr>
          <w:p w14:paraId="474C6EF0"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40</w:t>
            </w:r>
          </w:p>
        </w:tc>
        <w:tc>
          <w:tcPr>
            <w:tcW w:w="1483" w:type="dxa"/>
            <w:tcBorders>
              <w:top w:val="nil"/>
              <w:left w:val="nil"/>
              <w:bottom w:val="single" w:sz="4" w:space="0" w:color="auto"/>
              <w:right w:val="single" w:sz="4" w:space="0" w:color="auto"/>
            </w:tcBorders>
            <w:vAlign w:val="center"/>
          </w:tcPr>
          <w:p w14:paraId="5A48DA5B"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省海洋与渔业厅</w:t>
            </w:r>
          </w:p>
        </w:tc>
        <w:tc>
          <w:tcPr>
            <w:tcW w:w="3190" w:type="dxa"/>
            <w:tcBorders>
              <w:top w:val="nil"/>
              <w:left w:val="nil"/>
              <w:bottom w:val="single" w:sz="4" w:space="0" w:color="auto"/>
              <w:right w:val="single" w:sz="4" w:space="0" w:color="auto"/>
            </w:tcBorders>
            <w:vAlign w:val="center"/>
          </w:tcPr>
          <w:p w14:paraId="37EDC7D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无居民海岛使用权审核</w:t>
            </w:r>
          </w:p>
        </w:tc>
        <w:tc>
          <w:tcPr>
            <w:tcW w:w="3698" w:type="dxa"/>
            <w:tcBorders>
              <w:top w:val="nil"/>
              <w:left w:val="nil"/>
              <w:bottom w:val="single" w:sz="4" w:space="0" w:color="auto"/>
              <w:right w:val="single" w:sz="4" w:space="0" w:color="auto"/>
            </w:tcBorders>
            <w:vAlign w:val="center"/>
          </w:tcPr>
          <w:p w14:paraId="3818B42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委托青岛西海岸新区管理委员会实施</w:t>
            </w:r>
          </w:p>
        </w:tc>
      </w:tr>
      <w:tr w:rsidR="00302882" w14:paraId="2853252A" w14:textId="77777777" w:rsidTr="0088158B">
        <w:trPr>
          <w:trHeight w:val="1634"/>
          <w:jc w:val="center"/>
        </w:trPr>
        <w:tc>
          <w:tcPr>
            <w:tcW w:w="745" w:type="dxa"/>
            <w:tcBorders>
              <w:top w:val="nil"/>
              <w:left w:val="single" w:sz="4" w:space="0" w:color="auto"/>
              <w:bottom w:val="single" w:sz="4" w:space="0" w:color="auto"/>
              <w:right w:val="single" w:sz="4" w:space="0" w:color="auto"/>
            </w:tcBorders>
            <w:vAlign w:val="center"/>
          </w:tcPr>
          <w:p w14:paraId="584BA99D"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41</w:t>
            </w:r>
          </w:p>
        </w:tc>
        <w:tc>
          <w:tcPr>
            <w:tcW w:w="1483" w:type="dxa"/>
            <w:tcBorders>
              <w:top w:val="nil"/>
              <w:left w:val="nil"/>
              <w:bottom w:val="single" w:sz="4" w:space="0" w:color="auto"/>
              <w:right w:val="single" w:sz="4" w:space="0" w:color="auto"/>
            </w:tcBorders>
            <w:vAlign w:val="center"/>
          </w:tcPr>
          <w:p w14:paraId="69B6C858"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省海洋与渔业厅</w:t>
            </w:r>
          </w:p>
        </w:tc>
        <w:tc>
          <w:tcPr>
            <w:tcW w:w="3190" w:type="dxa"/>
            <w:tcBorders>
              <w:top w:val="nil"/>
              <w:left w:val="nil"/>
              <w:bottom w:val="single" w:sz="4" w:space="0" w:color="auto"/>
              <w:right w:val="single" w:sz="4" w:space="0" w:color="auto"/>
            </w:tcBorders>
            <w:vAlign w:val="center"/>
          </w:tcPr>
          <w:p w14:paraId="2430CFC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海域使用金征收</w:t>
            </w:r>
          </w:p>
        </w:tc>
        <w:tc>
          <w:tcPr>
            <w:tcW w:w="3698" w:type="dxa"/>
            <w:tcBorders>
              <w:top w:val="nil"/>
              <w:left w:val="nil"/>
              <w:bottom w:val="single" w:sz="4" w:space="0" w:color="auto"/>
              <w:right w:val="single" w:sz="4" w:space="0" w:color="auto"/>
            </w:tcBorders>
            <w:vAlign w:val="center"/>
          </w:tcPr>
          <w:p w14:paraId="7F9FF023" w14:textId="77777777" w:rsidR="00302882" w:rsidRDefault="00302882" w:rsidP="00302882">
            <w:pPr>
              <w:widowControl/>
              <w:spacing w:line="360" w:lineRule="auto"/>
              <w:jc w:val="left"/>
              <w:rPr>
                <w:rFonts w:ascii="宋体" w:eastAsia="仿宋" w:hAnsi="宋体" w:hint="eastAsia"/>
                <w:kern w:val="0"/>
              </w:rPr>
            </w:pPr>
          </w:p>
          <w:p w14:paraId="35CC6FAB" w14:textId="77777777" w:rsidR="00302882" w:rsidRDefault="00302882" w:rsidP="00302882">
            <w:pPr>
              <w:widowControl/>
              <w:spacing w:line="360" w:lineRule="auto"/>
              <w:jc w:val="left"/>
              <w:rPr>
                <w:rFonts w:ascii="宋体" w:eastAsia="仿宋" w:hAnsi="宋体" w:hint="eastAsia"/>
                <w:kern w:val="0"/>
              </w:rPr>
            </w:pPr>
            <w:r>
              <w:rPr>
                <w:rFonts w:ascii="宋体" w:eastAsia="仿宋" w:hAnsi="宋体" w:hint="eastAsia"/>
                <w:kern w:val="0"/>
              </w:rPr>
              <w:t>委托青岛西海岸新区管理委员会实施</w:t>
            </w:r>
          </w:p>
          <w:p w14:paraId="7EE4BDD2" w14:textId="77777777" w:rsidR="00302882" w:rsidRDefault="00302882" w:rsidP="00302882">
            <w:pPr>
              <w:widowControl/>
              <w:spacing w:line="360" w:lineRule="auto"/>
              <w:jc w:val="left"/>
              <w:rPr>
                <w:rFonts w:ascii="宋体" w:eastAsia="仿宋" w:hAnsi="宋体" w:hint="eastAsia"/>
                <w:kern w:val="0"/>
              </w:rPr>
            </w:pPr>
          </w:p>
        </w:tc>
      </w:tr>
      <w:tr w:rsidR="00302882" w14:paraId="5C242CF0" w14:textId="77777777" w:rsidTr="0088158B">
        <w:trPr>
          <w:trHeight w:val="1734"/>
          <w:jc w:val="center"/>
        </w:trPr>
        <w:tc>
          <w:tcPr>
            <w:tcW w:w="745" w:type="dxa"/>
            <w:tcBorders>
              <w:top w:val="nil"/>
              <w:left w:val="single" w:sz="4" w:space="0" w:color="auto"/>
              <w:bottom w:val="single" w:sz="4" w:space="0" w:color="auto"/>
              <w:right w:val="single" w:sz="4" w:space="0" w:color="auto"/>
            </w:tcBorders>
            <w:vAlign w:val="center"/>
          </w:tcPr>
          <w:p w14:paraId="18C58A1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42</w:t>
            </w:r>
          </w:p>
        </w:tc>
        <w:tc>
          <w:tcPr>
            <w:tcW w:w="1483" w:type="dxa"/>
            <w:tcBorders>
              <w:top w:val="nil"/>
              <w:left w:val="nil"/>
              <w:bottom w:val="single" w:sz="4" w:space="0" w:color="auto"/>
              <w:right w:val="single" w:sz="4" w:space="0" w:color="auto"/>
            </w:tcBorders>
            <w:vAlign w:val="center"/>
          </w:tcPr>
          <w:p w14:paraId="6D502372"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省林业厅</w:t>
            </w:r>
          </w:p>
        </w:tc>
        <w:tc>
          <w:tcPr>
            <w:tcW w:w="3190" w:type="dxa"/>
            <w:tcBorders>
              <w:top w:val="nil"/>
              <w:left w:val="nil"/>
              <w:bottom w:val="single" w:sz="4" w:space="0" w:color="auto"/>
              <w:right w:val="single" w:sz="4" w:space="0" w:color="auto"/>
            </w:tcBorders>
            <w:vAlign w:val="center"/>
          </w:tcPr>
          <w:p w14:paraId="366CACF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进入森林防火区进行实弹演习、爆破等活动的审批</w:t>
            </w:r>
          </w:p>
        </w:tc>
        <w:tc>
          <w:tcPr>
            <w:tcW w:w="3698" w:type="dxa"/>
            <w:tcBorders>
              <w:top w:val="nil"/>
              <w:left w:val="nil"/>
              <w:bottom w:val="single" w:sz="4" w:space="0" w:color="auto"/>
              <w:right w:val="single" w:sz="4" w:space="0" w:color="auto"/>
            </w:tcBorders>
            <w:vAlign w:val="center"/>
          </w:tcPr>
          <w:p w14:paraId="023591B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委托济南、青岛、烟台市人民政府林业主管部门及青岛西海岸新区管理委员会实施</w:t>
            </w:r>
          </w:p>
        </w:tc>
      </w:tr>
      <w:tr w:rsidR="00302882" w14:paraId="230A031D" w14:textId="77777777" w:rsidTr="0088158B">
        <w:trPr>
          <w:trHeight w:val="799"/>
          <w:jc w:val="center"/>
        </w:trPr>
        <w:tc>
          <w:tcPr>
            <w:tcW w:w="745" w:type="dxa"/>
            <w:tcBorders>
              <w:top w:val="single" w:sz="4" w:space="0" w:color="auto"/>
              <w:left w:val="single" w:sz="4" w:space="0" w:color="auto"/>
              <w:bottom w:val="single" w:sz="4" w:space="0" w:color="auto"/>
              <w:right w:val="single" w:sz="4" w:space="0" w:color="auto"/>
            </w:tcBorders>
            <w:vAlign w:val="center"/>
          </w:tcPr>
          <w:p w14:paraId="72DCDF0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1E644F2F"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093E7081"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3B6EC1B5"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21BE8C0D" w14:textId="77777777" w:rsidTr="0088158B">
        <w:trPr>
          <w:trHeight w:val="1693"/>
          <w:jc w:val="center"/>
        </w:trPr>
        <w:tc>
          <w:tcPr>
            <w:tcW w:w="745" w:type="dxa"/>
            <w:tcBorders>
              <w:top w:val="nil"/>
              <w:left w:val="single" w:sz="4" w:space="0" w:color="auto"/>
              <w:bottom w:val="single" w:sz="4" w:space="0" w:color="auto"/>
              <w:right w:val="single" w:sz="4" w:space="0" w:color="auto"/>
            </w:tcBorders>
            <w:vAlign w:val="center"/>
          </w:tcPr>
          <w:p w14:paraId="52263884"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43</w:t>
            </w:r>
          </w:p>
        </w:tc>
        <w:tc>
          <w:tcPr>
            <w:tcW w:w="1483" w:type="dxa"/>
            <w:tcBorders>
              <w:top w:val="nil"/>
              <w:left w:val="nil"/>
              <w:bottom w:val="single" w:sz="4" w:space="0" w:color="auto"/>
              <w:right w:val="single" w:sz="4" w:space="0" w:color="auto"/>
            </w:tcBorders>
            <w:vAlign w:val="center"/>
          </w:tcPr>
          <w:p w14:paraId="1F52F6A6"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省林业厅</w:t>
            </w:r>
          </w:p>
        </w:tc>
        <w:tc>
          <w:tcPr>
            <w:tcW w:w="3190" w:type="dxa"/>
            <w:tcBorders>
              <w:top w:val="nil"/>
              <w:left w:val="nil"/>
              <w:bottom w:val="single" w:sz="4" w:space="0" w:color="auto"/>
              <w:right w:val="single" w:sz="4" w:space="0" w:color="auto"/>
            </w:tcBorders>
            <w:vAlign w:val="center"/>
          </w:tcPr>
          <w:p w14:paraId="4CCCF7D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除国家级、省级生态公益林林地外临时占用生态保护红线外林地审批</w:t>
            </w:r>
          </w:p>
        </w:tc>
        <w:tc>
          <w:tcPr>
            <w:tcW w:w="3698" w:type="dxa"/>
            <w:tcBorders>
              <w:top w:val="nil"/>
              <w:left w:val="nil"/>
              <w:bottom w:val="single" w:sz="4" w:space="0" w:color="auto"/>
              <w:right w:val="single" w:sz="4" w:space="0" w:color="auto"/>
            </w:tcBorders>
            <w:vAlign w:val="center"/>
          </w:tcPr>
          <w:p w14:paraId="6E4D2CD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下放至济南、青岛、烟台市人民政府林业主管部门及青岛西海岸新区管理委员会</w:t>
            </w:r>
          </w:p>
        </w:tc>
      </w:tr>
      <w:tr w:rsidR="00302882" w14:paraId="1E942053"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260F951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44</w:t>
            </w:r>
          </w:p>
        </w:tc>
        <w:tc>
          <w:tcPr>
            <w:tcW w:w="1483" w:type="dxa"/>
            <w:tcBorders>
              <w:top w:val="nil"/>
              <w:left w:val="nil"/>
              <w:bottom w:val="single" w:sz="4" w:space="0" w:color="auto"/>
              <w:right w:val="single" w:sz="4" w:space="0" w:color="auto"/>
            </w:tcBorders>
            <w:vAlign w:val="center"/>
          </w:tcPr>
          <w:p w14:paraId="3ED70F9C"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省林业厅</w:t>
            </w:r>
          </w:p>
        </w:tc>
        <w:tc>
          <w:tcPr>
            <w:tcW w:w="3190" w:type="dxa"/>
            <w:tcBorders>
              <w:top w:val="nil"/>
              <w:left w:val="nil"/>
              <w:bottom w:val="single" w:sz="4" w:space="0" w:color="auto"/>
              <w:right w:val="single" w:sz="4" w:space="0" w:color="auto"/>
            </w:tcBorders>
            <w:vAlign w:val="center"/>
          </w:tcPr>
          <w:p w14:paraId="5B7EAA5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国家二级保护野生植物采集、收购和出售</w:t>
            </w:r>
          </w:p>
        </w:tc>
        <w:tc>
          <w:tcPr>
            <w:tcW w:w="3698" w:type="dxa"/>
            <w:tcBorders>
              <w:top w:val="nil"/>
              <w:left w:val="nil"/>
              <w:bottom w:val="single" w:sz="4" w:space="0" w:color="auto"/>
              <w:right w:val="single" w:sz="4" w:space="0" w:color="auto"/>
            </w:tcBorders>
            <w:vAlign w:val="center"/>
          </w:tcPr>
          <w:p w14:paraId="255A91B2"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授权青岛西海岸新区管理委员会实施</w:t>
            </w:r>
          </w:p>
        </w:tc>
      </w:tr>
      <w:tr w:rsidR="00302882" w14:paraId="5ECD7761" w14:textId="77777777" w:rsidTr="0088158B">
        <w:trPr>
          <w:trHeight w:val="976"/>
          <w:jc w:val="center"/>
        </w:trPr>
        <w:tc>
          <w:tcPr>
            <w:tcW w:w="745" w:type="dxa"/>
            <w:tcBorders>
              <w:top w:val="nil"/>
              <w:left w:val="single" w:sz="4" w:space="0" w:color="auto"/>
              <w:bottom w:val="single" w:sz="4" w:space="0" w:color="auto"/>
              <w:right w:val="single" w:sz="4" w:space="0" w:color="auto"/>
            </w:tcBorders>
            <w:vAlign w:val="center"/>
          </w:tcPr>
          <w:p w14:paraId="33A8CEA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45</w:t>
            </w:r>
          </w:p>
        </w:tc>
        <w:tc>
          <w:tcPr>
            <w:tcW w:w="1483" w:type="dxa"/>
            <w:tcBorders>
              <w:top w:val="nil"/>
              <w:left w:val="nil"/>
              <w:bottom w:val="single" w:sz="4" w:space="0" w:color="auto"/>
              <w:right w:val="single" w:sz="4" w:space="0" w:color="auto"/>
            </w:tcBorders>
            <w:vAlign w:val="center"/>
          </w:tcPr>
          <w:p w14:paraId="6E0C562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省卫生计生委</w:t>
            </w:r>
          </w:p>
        </w:tc>
        <w:tc>
          <w:tcPr>
            <w:tcW w:w="3190" w:type="dxa"/>
            <w:tcBorders>
              <w:top w:val="nil"/>
              <w:left w:val="nil"/>
              <w:bottom w:val="single" w:sz="4" w:space="0" w:color="auto"/>
              <w:right w:val="single" w:sz="4" w:space="0" w:color="auto"/>
            </w:tcBorders>
            <w:vAlign w:val="center"/>
          </w:tcPr>
          <w:p w14:paraId="6A51D13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医疗机构放射诊疗许可</w:t>
            </w:r>
          </w:p>
        </w:tc>
        <w:tc>
          <w:tcPr>
            <w:tcW w:w="3698" w:type="dxa"/>
            <w:tcBorders>
              <w:top w:val="nil"/>
              <w:left w:val="nil"/>
              <w:bottom w:val="single" w:sz="4" w:space="0" w:color="auto"/>
              <w:right w:val="single" w:sz="4" w:space="0" w:color="auto"/>
            </w:tcBorders>
            <w:vAlign w:val="center"/>
          </w:tcPr>
          <w:p w14:paraId="5FD3E38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委托济南市人民政府卫生主管部门实施</w:t>
            </w:r>
          </w:p>
        </w:tc>
      </w:tr>
      <w:tr w:rsidR="00302882" w14:paraId="2C91BC0C"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0B69B84E"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46</w:t>
            </w:r>
          </w:p>
        </w:tc>
        <w:tc>
          <w:tcPr>
            <w:tcW w:w="1483" w:type="dxa"/>
            <w:tcBorders>
              <w:top w:val="nil"/>
              <w:left w:val="nil"/>
              <w:bottom w:val="single" w:sz="4" w:space="0" w:color="auto"/>
              <w:right w:val="single" w:sz="4" w:space="0" w:color="auto"/>
            </w:tcBorders>
            <w:vAlign w:val="center"/>
          </w:tcPr>
          <w:p w14:paraId="71D049A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省卫生计生委</w:t>
            </w:r>
          </w:p>
        </w:tc>
        <w:tc>
          <w:tcPr>
            <w:tcW w:w="3190" w:type="dxa"/>
            <w:tcBorders>
              <w:top w:val="nil"/>
              <w:left w:val="nil"/>
              <w:bottom w:val="single" w:sz="4" w:space="0" w:color="auto"/>
              <w:right w:val="single" w:sz="4" w:space="0" w:color="auto"/>
            </w:tcBorders>
            <w:vAlign w:val="center"/>
          </w:tcPr>
          <w:p w14:paraId="5EA7344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医疗机构放射诊疗许可校验</w:t>
            </w:r>
          </w:p>
        </w:tc>
        <w:tc>
          <w:tcPr>
            <w:tcW w:w="3698" w:type="dxa"/>
            <w:tcBorders>
              <w:top w:val="nil"/>
              <w:left w:val="nil"/>
              <w:bottom w:val="single" w:sz="4" w:space="0" w:color="auto"/>
              <w:right w:val="single" w:sz="4" w:space="0" w:color="auto"/>
            </w:tcBorders>
            <w:vAlign w:val="center"/>
          </w:tcPr>
          <w:p w14:paraId="4F8E990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委托济南市人民政府卫生主管部门实施</w:t>
            </w:r>
          </w:p>
        </w:tc>
      </w:tr>
      <w:tr w:rsidR="00302882" w14:paraId="460192DC"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6DE7E0A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47</w:t>
            </w:r>
          </w:p>
        </w:tc>
        <w:tc>
          <w:tcPr>
            <w:tcW w:w="1483" w:type="dxa"/>
            <w:tcBorders>
              <w:top w:val="nil"/>
              <w:left w:val="nil"/>
              <w:bottom w:val="single" w:sz="4" w:space="0" w:color="auto"/>
              <w:right w:val="single" w:sz="4" w:space="0" w:color="auto"/>
            </w:tcBorders>
            <w:vAlign w:val="center"/>
          </w:tcPr>
          <w:p w14:paraId="73A2BE7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省卫生计生委</w:t>
            </w:r>
          </w:p>
        </w:tc>
        <w:tc>
          <w:tcPr>
            <w:tcW w:w="3190" w:type="dxa"/>
            <w:tcBorders>
              <w:top w:val="nil"/>
              <w:left w:val="nil"/>
              <w:bottom w:val="single" w:sz="4" w:space="0" w:color="auto"/>
              <w:right w:val="single" w:sz="4" w:space="0" w:color="auto"/>
            </w:tcBorders>
            <w:vAlign w:val="center"/>
          </w:tcPr>
          <w:p w14:paraId="4571938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医疗机构放射诊疗许可变更</w:t>
            </w:r>
          </w:p>
        </w:tc>
        <w:tc>
          <w:tcPr>
            <w:tcW w:w="3698" w:type="dxa"/>
            <w:tcBorders>
              <w:top w:val="nil"/>
              <w:left w:val="nil"/>
              <w:bottom w:val="single" w:sz="4" w:space="0" w:color="auto"/>
              <w:right w:val="single" w:sz="4" w:space="0" w:color="auto"/>
            </w:tcBorders>
            <w:vAlign w:val="center"/>
          </w:tcPr>
          <w:p w14:paraId="31347F3A"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委托济南市人民政府卫生主管部门实施</w:t>
            </w:r>
          </w:p>
        </w:tc>
      </w:tr>
      <w:tr w:rsidR="00302882" w14:paraId="2DCAB87D" w14:textId="77777777" w:rsidTr="0088158B">
        <w:trPr>
          <w:trHeight w:val="1320"/>
          <w:jc w:val="center"/>
        </w:trPr>
        <w:tc>
          <w:tcPr>
            <w:tcW w:w="745" w:type="dxa"/>
            <w:tcBorders>
              <w:top w:val="nil"/>
              <w:left w:val="single" w:sz="4" w:space="0" w:color="auto"/>
              <w:bottom w:val="single" w:sz="4" w:space="0" w:color="auto"/>
              <w:right w:val="single" w:sz="4" w:space="0" w:color="auto"/>
            </w:tcBorders>
            <w:vAlign w:val="center"/>
          </w:tcPr>
          <w:p w14:paraId="456BE401"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48</w:t>
            </w:r>
          </w:p>
        </w:tc>
        <w:tc>
          <w:tcPr>
            <w:tcW w:w="1483" w:type="dxa"/>
            <w:tcBorders>
              <w:top w:val="nil"/>
              <w:left w:val="nil"/>
              <w:bottom w:val="single" w:sz="4" w:space="0" w:color="auto"/>
              <w:right w:val="single" w:sz="4" w:space="0" w:color="auto"/>
            </w:tcBorders>
            <w:vAlign w:val="center"/>
          </w:tcPr>
          <w:p w14:paraId="5716CB4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省卫生计生委</w:t>
            </w:r>
          </w:p>
        </w:tc>
        <w:tc>
          <w:tcPr>
            <w:tcW w:w="3190" w:type="dxa"/>
            <w:tcBorders>
              <w:top w:val="nil"/>
              <w:left w:val="nil"/>
              <w:bottom w:val="single" w:sz="4" w:space="0" w:color="auto"/>
              <w:right w:val="single" w:sz="4" w:space="0" w:color="auto"/>
            </w:tcBorders>
            <w:vAlign w:val="center"/>
          </w:tcPr>
          <w:p w14:paraId="20818FF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海外留学回国服务人员医师资格认定</w:t>
            </w:r>
          </w:p>
        </w:tc>
        <w:tc>
          <w:tcPr>
            <w:tcW w:w="3698" w:type="dxa"/>
            <w:tcBorders>
              <w:top w:val="nil"/>
              <w:left w:val="nil"/>
              <w:bottom w:val="single" w:sz="4" w:space="0" w:color="auto"/>
              <w:right w:val="single" w:sz="4" w:space="0" w:color="auto"/>
            </w:tcBorders>
            <w:vAlign w:val="center"/>
          </w:tcPr>
          <w:p w14:paraId="257C54B7"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委托济南市人民政府卫生主管部门实施</w:t>
            </w:r>
          </w:p>
        </w:tc>
      </w:tr>
      <w:tr w:rsidR="00302882" w14:paraId="35574730" w14:textId="77777777" w:rsidTr="0088158B">
        <w:trPr>
          <w:trHeight w:val="1799"/>
          <w:jc w:val="center"/>
        </w:trPr>
        <w:tc>
          <w:tcPr>
            <w:tcW w:w="745" w:type="dxa"/>
            <w:tcBorders>
              <w:top w:val="nil"/>
              <w:left w:val="single" w:sz="4" w:space="0" w:color="auto"/>
              <w:bottom w:val="single" w:sz="4" w:space="0" w:color="auto"/>
              <w:right w:val="single" w:sz="4" w:space="0" w:color="auto"/>
            </w:tcBorders>
            <w:vAlign w:val="center"/>
          </w:tcPr>
          <w:p w14:paraId="55145C3D"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49</w:t>
            </w:r>
          </w:p>
        </w:tc>
        <w:tc>
          <w:tcPr>
            <w:tcW w:w="1483" w:type="dxa"/>
            <w:tcBorders>
              <w:top w:val="nil"/>
              <w:left w:val="nil"/>
              <w:bottom w:val="single" w:sz="4" w:space="0" w:color="auto"/>
              <w:right w:val="single" w:sz="4" w:space="0" w:color="auto"/>
            </w:tcBorders>
            <w:vAlign w:val="center"/>
          </w:tcPr>
          <w:p w14:paraId="09237F48"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省环保厅</w:t>
            </w:r>
          </w:p>
        </w:tc>
        <w:tc>
          <w:tcPr>
            <w:tcW w:w="3190" w:type="dxa"/>
            <w:tcBorders>
              <w:top w:val="nil"/>
              <w:left w:val="nil"/>
              <w:bottom w:val="single" w:sz="4" w:space="0" w:color="auto"/>
              <w:right w:val="single" w:sz="4" w:space="0" w:color="auto"/>
            </w:tcBorders>
            <w:vAlign w:val="center"/>
          </w:tcPr>
          <w:p w14:paraId="31D6AEF2" w14:textId="77777777" w:rsidR="00302882" w:rsidRDefault="00302882" w:rsidP="00302882">
            <w:pPr>
              <w:widowControl/>
              <w:spacing w:line="360" w:lineRule="auto"/>
              <w:jc w:val="left"/>
              <w:rPr>
                <w:rFonts w:ascii="宋体" w:eastAsia="仿宋" w:hAnsi="宋体"/>
                <w:kern w:val="0"/>
              </w:rPr>
            </w:pPr>
            <w:proofErr w:type="gramStart"/>
            <w:r>
              <w:rPr>
                <w:rFonts w:ascii="宋体" w:eastAsia="仿宋" w:hAnsi="宋体" w:hint="eastAsia"/>
                <w:kern w:val="0"/>
              </w:rPr>
              <w:t>除跨设区</w:t>
            </w:r>
            <w:proofErr w:type="gramEnd"/>
            <w:r>
              <w:rPr>
                <w:rFonts w:ascii="宋体" w:eastAsia="仿宋" w:hAnsi="宋体" w:hint="eastAsia"/>
                <w:kern w:val="0"/>
              </w:rPr>
              <w:t>的市建设项目和辐射类建设项目外的省级环境影响评价文件审批</w:t>
            </w:r>
          </w:p>
        </w:tc>
        <w:tc>
          <w:tcPr>
            <w:tcW w:w="3698" w:type="dxa"/>
            <w:tcBorders>
              <w:top w:val="nil"/>
              <w:left w:val="nil"/>
              <w:bottom w:val="single" w:sz="4" w:space="0" w:color="auto"/>
              <w:right w:val="single" w:sz="4" w:space="0" w:color="auto"/>
            </w:tcBorders>
            <w:vAlign w:val="center"/>
          </w:tcPr>
          <w:p w14:paraId="14023FD3"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下放至济南、青岛、烟台市人民政府环境保护主管部门</w:t>
            </w:r>
          </w:p>
        </w:tc>
      </w:tr>
      <w:tr w:rsidR="00302882" w14:paraId="4C5C30F0" w14:textId="77777777" w:rsidTr="0088158B">
        <w:trPr>
          <w:trHeight w:val="1701"/>
          <w:jc w:val="center"/>
        </w:trPr>
        <w:tc>
          <w:tcPr>
            <w:tcW w:w="745" w:type="dxa"/>
            <w:tcBorders>
              <w:top w:val="nil"/>
              <w:left w:val="single" w:sz="4" w:space="0" w:color="auto"/>
              <w:bottom w:val="single" w:sz="4" w:space="0" w:color="auto"/>
              <w:right w:val="single" w:sz="4" w:space="0" w:color="auto"/>
            </w:tcBorders>
            <w:vAlign w:val="center"/>
          </w:tcPr>
          <w:p w14:paraId="7052C57D"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50</w:t>
            </w:r>
          </w:p>
        </w:tc>
        <w:tc>
          <w:tcPr>
            <w:tcW w:w="1483" w:type="dxa"/>
            <w:tcBorders>
              <w:top w:val="nil"/>
              <w:left w:val="nil"/>
              <w:bottom w:val="single" w:sz="4" w:space="0" w:color="auto"/>
              <w:right w:val="single" w:sz="4" w:space="0" w:color="auto"/>
            </w:tcBorders>
            <w:vAlign w:val="center"/>
          </w:tcPr>
          <w:p w14:paraId="326F506F"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省旅游发展委</w:t>
            </w:r>
          </w:p>
        </w:tc>
        <w:tc>
          <w:tcPr>
            <w:tcW w:w="3190" w:type="dxa"/>
            <w:tcBorders>
              <w:top w:val="nil"/>
              <w:left w:val="nil"/>
              <w:bottom w:val="single" w:sz="4" w:space="0" w:color="auto"/>
              <w:right w:val="single" w:sz="4" w:space="0" w:color="auto"/>
            </w:tcBorders>
            <w:vAlign w:val="center"/>
          </w:tcPr>
          <w:p w14:paraId="736D8E42"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导游证核发</w:t>
            </w:r>
          </w:p>
        </w:tc>
        <w:tc>
          <w:tcPr>
            <w:tcW w:w="3698" w:type="dxa"/>
            <w:tcBorders>
              <w:top w:val="nil"/>
              <w:left w:val="nil"/>
              <w:bottom w:val="single" w:sz="4" w:space="0" w:color="auto"/>
              <w:right w:val="single" w:sz="4" w:space="0" w:color="auto"/>
            </w:tcBorders>
            <w:vAlign w:val="center"/>
          </w:tcPr>
          <w:p w14:paraId="4CF7754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委托济南、青岛、烟台市人民政府旅游主管部门实施</w:t>
            </w:r>
          </w:p>
        </w:tc>
      </w:tr>
      <w:tr w:rsidR="00302882" w14:paraId="35B11283" w14:textId="77777777" w:rsidTr="0088158B">
        <w:trPr>
          <w:trHeight w:val="1439"/>
          <w:jc w:val="center"/>
        </w:trPr>
        <w:tc>
          <w:tcPr>
            <w:tcW w:w="745" w:type="dxa"/>
            <w:tcBorders>
              <w:top w:val="nil"/>
              <w:left w:val="single" w:sz="4" w:space="0" w:color="auto"/>
              <w:bottom w:val="single" w:sz="4" w:space="0" w:color="auto"/>
              <w:right w:val="single" w:sz="4" w:space="0" w:color="auto"/>
            </w:tcBorders>
            <w:vAlign w:val="center"/>
          </w:tcPr>
          <w:p w14:paraId="07CE4DD8"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51</w:t>
            </w:r>
          </w:p>
        </w:tc>
        <w:tc>
          <w:tcPr>
            <w:tcW w:w="1483" w:type="dxa"/>
            <w:tcBorders>
              <w:top w:val="nil"/>
              <w:left w:val="nil"/>
              <w:bottom w:val="single" w:sz="4" w:space="0" w:color="auto"/>
              <w:right w:val="single" w:sz="4" w:space="0" w:color="auto"/>
            </w:tcBorders>
            <w:vAlign w:val="center"/>
          </w:tcPr>
          <w:p w14:paraId="108D051A"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省新闻出版广电局</w:t>
            </w:r>
          </w:p>
        </w:tc>
        <w:tc>
          <w:tcPr>
            <w:tcW w:w="3190" w:type="dxa"/>
            <w:tcBorders>
              <w:top w:val="nil"/>
              <w:left w:val="nil"/>
              <w:bottom w:val="single" w:sz="4" w:space="0" w:color="auto"/>
              <w:right w:val="single" w:sz="4" w:space="0" w:color="auto"/>
            </w:tcBorders>
            <w:vAlign w:val="center"/>
          </w:tcPr>
          <w:p w14:paraId="0D0981A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外商投资包装装潢和其他印刷品企业设立</w:t>
            </w:r>
          </w:p>
        </w:tc>
        <w:tc>
          <w:tcPr>
            <w:tcW w:w="3698" w:type="dxa"/>
            <w:tcBorders>
              <w:top w:val="nil"/>
              <w:left w:val="nil"/>
              <w:bottom w:val="single" w:sz="4" w:space="0" w:color="auto"/>
              <w:right w:val="single" w:sz="4" w:space="0" w:color="auto"/>
            </w:tcBorders>
            <w:vAlign w:val="center"/>
          </w:tcPr>
          <w:p w14:paraId="40C08B6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委托济南、青岛、烟台市人民政府新闻出版广电主管部门实施</w:t>
            </w:r>
          </w:p>
        </w:tc>
      </w:tr>
      <w:tr w:rsidR="00302882" w14:paraId="07CED265" w14:textId="77777777" w:rsidTr="0088158B">
        <w:trPr>
          <w:trHeight w:val="799"/>
          <w:jc w:val="center"/>
        </w:trPr>
        <w:tc>
          <w:tcPr>
            <w:tcW w:w="745" w:type="dxa"/>
            <w:tcBorders>
              <w:top w:val="single" w:sz="4" w:space="0" w:color="auto"/>
              <w:left w:val="single" w:sz="4" w:space="0" w:color="auto"/>
              <w:bottom w:val="single" w:sz="4" w:space="0" w:color="auto"/>
              <w:right w:val="single" w:sz="4" w:space="0" w:color="auto"/>
            </w:tcBorders>
            <w:vAlign w:val="center"/>
          </w:tcPr>
          <w:p w14:paraId="651FFD7C"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174C6C58"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69E52DD4"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181C114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0531A0FF"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246A0FC3"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52</w:t>
            </w:r>
          </w:p>
        </w:tc>
        <w:tc>
          <w:tcPr>
            <w:tcW w:w="1483" w:type="dxa"/>
            <w:tcBorders>
              <w:top w:val="nil"/>
              <w:left w:val="nil"/>
              <w:bottom w:val="single" w:sz="4" w:space="0" w:color="auto"/>
              <w:right w:val="single" w:sz="4" w:space="0" w:color="auto"/>
            </w:tcBorders>
            <w:vAlign w:val="center"/>
          </w:tcPr>
          <w:p w14:paraId="13EB5F9E"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省安监局</w:t>
            </w:r>
          </w:p>
        </w:tc>
        <w:tc>
          <w:tcPr>
            <w:tcW w:w="3190" w:type="dxa"/>
            <w:tcBorders>
              <w:top w:val="nil"/>
              <w:left w:val="nil"/>
              <w:bottom w:val="single" w:sz="4" w:space="0" w:color="auto"/>
              <w:right w:val="single" w:sz="4" w:space="0" w:color="auto"/>
            </w:tcBorders>
            <w:vAlign w:val="center"/>
          </w:tcPr>
          <w:p w14:paraId="47BFF795"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非煤矿山企业安全生产许可</w:t>
            </w:r>
          </w:p>
        </w:tc>
        <w:tc>
          <w:tcPr>
            <w:tcW w:w="3698" w:type="dxa"/>
            <w:tcBorders>
              <w:top w:val="nil"/>
              <w:left w:val="nil"/>
              <w:bottom w:val="single" w:sz="4" w:space="0" w:color="auto"/>
              <w:right w:val="single" w:sz="4" w:space="0" w:color="auto"/>
            </w:tcBorders>
            <w:vAlign w:val="center"/>
          </w:tcPr>
          <w:p w14:paraId="2A89D80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下放至青岛西海岸新区管理委员会</w:t>
            </w:r>
          </w:p>
        </w:tc>
      </w:tr>
      <w:tr w:rsidR="00302882" w14:paraId="611AA58E"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BFA144D"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53</w:t>
            </w:r>
          </w:p>
        </w:tc>
        <w:tc>
          <w:tcPr>
            <w:tcW w:w="1483" w:type="dxa"/>
            <w:tcBorders>
              <w:top w:val="nil"/>
              <w:left w:val="nil"/>
              <w:bottom w:val="single" w:sz="4" w:space="0" w:color="auto"/>
              <w:right w:val="single" w:sz="4" w:space="0" w:color="auto"/>
            </w:tcBorders>
            <w:vAlign w:val="center"/>
          </w:tcPr>
          <w:p w14:paraId="23E9BA9F"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省安监局</w:t>
            </w:r>
          </w:p>
        </w:tc>
        <w:tc>
          <w:tcPr>
            <w:tcW w:w="3190" w:type="dxa"/>
            <w:tcBorders>
              <w:top w:val="nil"/>
              <w:left w:val="nil"/>
              <w:bottom w:val="single" w:sz="4" w:space="0" w:color="auto"/>
              <w:right w:val="single" w:sz="4" w:space="0" w:color="auto"/>
            </w:tcBorders>
            <w:vAlign w:val="center"/>
          </w:tcPr>
          <w:p w14:paraId="58A927C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危险化学品生产企业安全生产许可</w:t>
            </w:r>
          </w:p>
        </w:tc>
        <w:tc>
          <w:tcPr>
            <w:tcW w:w="3698" w:type="dxa"/>
            <w:tcBorders>
              <w:top w:val="nil"/>
              <w:left w:val="nil"/>
              <w:bottom w:val="single" w:sz="4" w:space="0" w:color="auto"/>
              <w:right w:val="single" w:sz="4" w:space="0" w:color="auto"/>
            </w:tcBorders>
            <w:vAlign w:val="center"/>
          </w:tcPr>
          <w:p w14:paraId="6C67B1BE"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下放至青岛西海岸新区管理委员会</w:t>
            </w:r>
          </w:p>
        </w:tc>
      </w:tr>
      <w:tr w:rsidR="00302882" w14:paraId="1A9AF4DD"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64E2934"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54</w:t>
            </w:r>
          </w:p>
        </w:tc>
        <w:tc>
          <w:tcPr>
            <w:tcW w:w="1483" w:type="dxa"/>
            <w:tcBorders>
              <w:top w:val="nil"/>
              <w:left w:val="nil"/>
              <w:bottom w:val="single" w:sz="4" w:space="0" w:color="auto"/>
              <w:right w:val="single" w:sz="4" w:space="0" w:color="auto"/>
            </w:tcBorders>
            <w:vAlign w:val="center"/>
          </w:tcPr>
          <w:p w14:paraId="0F8F89F5"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省安监局</w:t>
            </w:r>
          </w:p>
        </w:tc>
        <w:tc>
          <w:tcPr>
            <w:tcW w:w="3190" w:type="dxa"/>
            <w:tcBorders>
              <w:top w:val="nil"/>
              <w:left w:val="nil"/>
              <w:bottom w:val="single" w:sz="4" w:space="0" w:color="auto"/>
              <w:right w:val="single" w:sz="4" w:space="0" w:color="auto"/>
            </w:tcBorders>
            <w:vAlign w:val="center"/>
          </w:tcPr>
          <w:p w14:paraId="10AC3C3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第一类非药品类易制毒化学品生产许可</w:t>
            </w:r>
          </w:p>
        </w:tc>
        <w:tc>
          <w:tcPr>
            <w:tcW w:w="3698" w:type="dxa"/>
            <w:tcBorders>
              <w:top w:val="nil"/>
              <w:left w:val="nil"/>
              <w:bottom w:val="single" w:sz="4" w:space="0" w:color="auto"/>
              <w:right w:val="single" w:sz="4" w:space="0" w:color="auto"/>
            </w:tcBorders>
            <w:vAlign w:val="center"/>
          </w:tcPr>
          <w:p w14:paraId="3A8EFD5F"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委托青岛西海岸新区管理委员会实施</w:t>
            </w:r>
          </w:p>
        </w:tc>
      </w:tr>
      <w:tr w:rsidR="00302882" w14:paraId="239FDC6D"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5B0837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55</w:t>
            </w:r>
          </w:p>
        </w:tc>
        <w:tc>
          <w:tcPr>
            <w:tcW w:w="1483" w:type="dxa"/>
            <w:tcBorders>
              <w:top w:val="nil"/>
              <w:left w:val="nil"/>
              <w:bottom w:val="single" w:sz="4" w:space="0" w:color="auto"/>
              <w:right w:val="single" w:sz="4" w:space="0" w:color="auto"/>
            </w:tcBorders>
            <w:vAlign w:val="center"/>
          </w:tcPr>
          <w:p w14:paraId="1FB093D9"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省安监局</w:t>
            </w:r>
          </w:p>
        </w:tc>
        <w:tc>
          <w:tcPr>
            <w:tcW w:w="3190" w:type="dxa"/>
            <w:tcBorders>
              <w:top w:val="nil"/>
              <w:left w:val="nil"/>
              <w:bottom w:val="single" w:sz="4" w:space="0" w:color="auto"/>
              <w:right w:val="single" w:sz="4" w:space="0" w:color="auto"/>
            </w:tcBorders>
            <w:vAlign w:val="center"/>
          </w:tcPr>
          <w:p w14:paraId="5424ABF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第一类非药品类易制毒化学品经营许可</w:t>
            </w:r>
          </w:p>
        </w:tc>
        <w:tc>
          <w:tcPr>
            <w:tcW w:w="3698" w:type="dxa"/>
            <w:tcBorders>
              <w:top w:val="nil"/>
              <w:left w:val="nil"/>
              <w:bottom w:val="single" w:sz="4" w:space="0" w:color="auto"/>
              <w:right w:val="single" w:sz="4" w:space="0" w:color="auto"/>
            </w:tcBorders>
            <w:vAlign w:val="center"/>
          </w:tcPr>
          <w:p w14:paraId="1DE6358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委托青岛西海岸新区管理委员会实施</w:t>
            </w:r>
          </w:p>
        </w:tc>
      </w:tr>
      <w:tr w:rsidR="00302882" w14:paraId="69F3C7E3"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6D8026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56</w:t>
            </w:r>
          </w:p>
        </w:tc>
        <w:tc>
          <w:tcPr>
            <w:tcW w:w="1483" w:type="dxa"/>
            <w:tcBorders>
              <w:top w:val="nil"/>
              <w:left w:val="nil"/>
              <w:bottom w:val="single" w:sz="4" w:space="0" w:color="auto"/>
              <w:right w:val="single" w:sz="4" w:space="0" w:color="auto"/>
            </w:tcBorders>
            <w:vAlign w:val="center"/>
          </w:tcPr>
          <w:p w14:paraId="67E1548D"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省安监局</w:t>
            </w:r>
          </w:p>
        </w:tc>
        <w:tc>
          <w:tcPr>
            <w:tcW w:w="3190" w:type="dxa"/>
            <w:tcBorders>
              <w:top w:val="nil"/>
              <w:left w:val="nil"/>
              <w:bottom w:val="single" w:sz="4" w:space="0" w:color="auto"/>
              <w:right w:val="single" w:sz="4" w:space="0" w:color="auto"/>
            </w:tcBorders>
            <w:vAlign w:val="center"/>
          </w:tcPr>
          <w:p w14:paraId="4A75A05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特种作业人员操作资格认定</w:t>
            </w:r>
          </w:p>
        </w:tc>
        <w:tc>
          <w:tcPr>
            <w:tcW w:w="3698" w:type="dxa"/>
            <w:tcBorders>
              <w:top w:val="nil"/>
              <w:left w:val="nil"/>
              <w:bottom w:val="single" w:sz="4" w:space="0" w:color="auto"/>
              <w:right w:val="single" w:sz="4" w:space="0" w:color="auto"/>
            </w:tcBorders>
            <w:vAlign w:val="center"/>
          </w:tcPr>
          <w:p w14:paraId="1D94A11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下放至青岛西海岸新区管理委员会</w:t>
            </w:r>
          </w:p>
        </w:tc>
      </w:tr>
      <w:tr w:rsidR="00302882" w14:paraId="7EF97393"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484850F1"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57</w:t>
            </w:r>
          </w:p>
        </w:tc>
        <w:tc>
          <w:tcPr>
            <w:tcW w:w="1483" w:type="dxa"/>
            <w:tcBorders>
              <w:top w:val="nil"/>
              <w:left w:val="nil"/>
              <w:bottom w:val="single" w:sz="4" w:space="0" w:color="auto"/>
              <w:right w:val="single" w:sz="4" w:space="0" w:color="auto"/>
            </w:tcBorders>
            <w:vAlign w:val="center"/>
          </w:tcPr>
          <w:p w14:paraId="1956029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省安监局</w:t>
            </w:r>
          </w:p>
        </w:tc>
        <w:tc>
          <w:tcPr>
            <w:tcW w:w="3190" w:type="dxa"/>
            <w:tcBorders>
              <w:top w:val="nil"/>
              <w:left w:val="nil"/>
              <w:bottom w:val="single" w:sz="4" w:space="0" w:color="auto"/>
              <w:right w:val="single" w:sz="4" w:space="0" w:color="auto"/>
            </w:tcBorders>
            <w:vAlign w:val="center"/>
          </w:tcPr>
          <w:p w14:paraId="13AE6148" w14:textId="77777777" w:rsidR="00302882" w:rsidRDefault="00302882" w:rsidP="00302882">
            <w:pPr>
              <w:widowControl/>
              <w:spacing w:line="360" w:lineRule="auto"/>
              <w:jc w:val="left"/>
              <w:rPr>
                <w:rFonts w:ascii="宋体" w:eastAsia="仿宋" w:hAnsi="宋体"/>
                <w:kern w:val="0"/>
              </w:rPr>
            </w:pPr>
            <w:proofErr w:type="gramStart"/>
            <w:r>
              <w:rPr>
                <w:rFonts w:ascii="宋体" w:eastAsia="仿宋" w:hAnsi="宋体" w:hint="eastAsia"/>
                <w:kern w:val="0"/>
              </w:rPr>
              <w:t>除跨设区</w:t>
            </w:r>
            <w:proofErr w:type="gramEnd"/>
            <w:r>
              <w:rPr>
                <w:rFonts w:ascii="宋体" w:eastAsia="仿宋" w:hAnsi="宋体" w:hint="eastAsia"/>
                <w:kern w:val="0"/>
              </w:rPr>
              <w:t>的市的生产、储存危险化学品的建设项目安全条件审查</w:t>
            </w:r>
          </w:p>
        </w:tc>
        <w:tc>
          <w:tcPr>
            <w:tcW w:w="3698" w:type="dxa"/>
            <w:tcBorders>
              <w:top w:val="nil"/>
              <w:left w:val="nil"/>
              <w:bottom w:val="single" w:sz="4" w:space="0" w:color="auto"/>
              <w:right w:val="single" w:sz="4" w:space="0" w:color="auto"/>
            </w:tcBorders>
            <w:vAlign w:val="center"/>
          </w:tcPr>
          <w:p w14:paraId="23D6B56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下放至青岛西海岸新区管理委员会</w:t>
            </w:r>
          </w:p>
        </w:tc>
      </w:tr>
      <w:tr w:rsidR="00302882" w14:paraId="0D38A776" w14:textId="77777777" w:rsidTr="0088158B">
        <w:trPr>
          <w:trHeight w:val="1702"/>
          <w:jc w:val="center"/>
        </w:trPr>
        <w:tc>
          <w:tcPr>
            <w:tcW w:w="745" w:type="dxa"/>
            <w:tcBorders>
              <w:top w:val="nil"/>
              <w:left w:val="single" w:sz="4" w:space="0" w:color="auto"/>
              <w:bottom w:val="single" w:sz="4" w:space="0" w:color="auto"/>
              <w:right w:val="single" w:sz="4" w:space="0" w:color="auto"/>
            </w:tcBorders>
            <w:vAlign w:val="center"/>
          </w:tcPr>
          <w:p w14:paraId="42D3BBB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58</w:t>
            </w:r>
          </w:p>
        </w:tc>
        <w:tc>
          <w:tcPr>
            <w:tcW w:w="1483" w:type="dxa"/>
            <w:tcBorders>
              <w:top w:val="nil"/>
              <w:left w:val="nil"/>
              <w:bottom w:val="single" w:sz="4" w:space="0" w:color="auto"/>
              <w:right w:val="single" w:sz="4" w:space="0" w:color="auto"/>
            </w:tcBorders>
            <w:vAlign w:val="center"/>
          </w:tcPr>
          <w:p w14:paraId="4FD582A5"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省安监局</w:t>
            </w:r>
          </w:p>
        </w:tc>
        <w:tc>
          <w:tcPr>
            <w:tcW w:w="3190" w:type="dxa"/>
            <w:tcBorders>
              <w:top w:val="nil"/>
              <w:left w:val="nil"/>
              <w:bottom w:val="single" w:sz="4" w:space="0" w:color="auto"/>
              <w:right w:val="single" w:sz="4" w:space="0" w:color="auto"/>
            </w:tcBorders>
            <w:vAlign w:val="center"/>
          </w:tcPr>
          <w:p w14:paraId="4D01D6FF" w14:textId="77777777" w:rsidR="00302882" w:rsidRDefault="00302882" w:rsidP="00302882">
            <w:pPr>
              <w:widowControl/>
              <w:spacing w:line="360" w:lineRule="auto"/>
              <w:jc w:val="left"/>
              <w:rPr>
                <w:rFonts w:ascii="宋体" w:eastAsia="仿宋" w:hAnsi="宋体"/>
                <w:kern w:val="0"/>
              </w:rPr>
            </w:pPr>
            <w:proofErr w:type="gramStart"/>
            <w:r>
              <w:rPr>
                <w:rFonts w:ascii="宋体" w:eastAsia="仿宋" w:hAnsi="宋体" w:hint="eastAsia"/>
                <w:kern w:val="0"/>
              </w:rPr>
              <w:t>除跨设区</w:t>
            </w:r>
            <w:proofErr w:type="gramEnd"/>
            <w:r>
              <w:rPr>
                <w:rFonts w:ascii="宋体" w:eastAsia="仿宋" w:hAnsi="宋体" w:hint="eastAsia"/>
                <w:kern w:val="0"/>
              </w:rPr>
              <w:t>的市的矿山、金属冶炼建设项目和用于生产、储存危险物品的建设项目安全设施设计审查</w:t>
            </w:r>
          </w:p>
        </w:tc>
        <w:tc>
          <w:tcPr>
            <w:tcW w:w="3698" w:type="dxa"/>
            <w:tcBorders>
              <w:top w:val="nil"/>
              <w:left w:val="nil"/>
              <w:bottom w:val="single" w:sz="4" w:space="0" w:color="auto"/>
              <w:right w:val="single" w:sz="4" w:space="0" w:color="auto"/>
            </w:tcBorders>
            <w:vAlign w:val="center"/>
          </w:tcPr>
          <w:p w14:paraId="5AA1D36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下放至青岛西海岸新区管理委员会</w:t>
            </w:r>
          </w:p>
        </w:tc>
      </w:tr>
      <w:tr w:rsidR="00302882" w14:paraId="361EDC5B"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17D0972"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59</w:t>
            </w:r>
          </w:p>
        </w:tc>
        <w:tc>
          <w:tcPr>
            <w:tcW w:w="1483" w:type="dxa"/>
            <w:tcBorders>
              <w:top w:val="nil"/>
              <w:left w:val="nil"/>
              <w:bottom w:val="single" w:sz="4" w:space="0" w:color="auto"/>
              <w:right w:val="single" w:sz="4" w:space="0" w:color="auto"/>
            </w:tcBorders>
            <w:vAlign w:val="center"/>
          </w:tcPr>
          <w:p w14:paraId="44E0415E"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省畜牧兽医局</w:t>
            </w:r>
          </w:p>
        </w:tc>
        <w:tc>
          <w:tcPr>
            <w:tcW w:w="3190" w:type="dxa"/>
            <w:tcBorders>
              <w:top w:val="nil"/>
              <w:left w:val="nil"/>
              <w:bottom w:val="single" w:sz="4" w:space="0" w:color="auto"/>
              <w:right w:val="single" w:sz="4" w:space="0" w:color="auto"/>
            </w:tcBorders>
            <w:vAlign w:val="center"/>
          </w:tcPr>
          <w:p w14:paraId="6A387CA7"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一级种畜繁育场和从境外直接引进种畜禽场生产经营许可</w:t>
            </w:r>
          </w:p>
        </w:tc>
        <w:tc>
          <w:tcPr>
            <w:tcW w:w="3698" w:type="dxa"/>
            <w:tcBorders>
              <w:top w:val="nil"/>
              <w:left w:val="nil"/>
              <w:bottom w:val="single" w:sz="4" w:space="0" w:color="auto"/>
              <w:right w:val="single" w:sz="4" w:space="0" w:color="auto"/>
            </w:tcBorders>
            <w:vAlign w:val="center"/>
          </w:tcPr>
          <w:p w14:paraId="1412F3C7"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1C3C8FED"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8F8585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60</w:t>
            </w:r>
          </w:p>
        </w:tc>
        <w:tc>
          <w:tcPr>
            <w:tcW w:w="1483" w:type="dxa"/>
            <w:tcBorders>
              <w:top w:val="nil"/>
              <w:left w:val="nil"/>
              <w:bottom w:val="single" w:sz="4" w:space="0" w:color="auto"/>
              <w:right w:val="single" w:sz="4" w:space="0" w:color="auto"/>
            </w:tcBorders>
            <w:vAlign w:val="center"/>
          </w:tcPr>
          <w:p w14:paraId="4A61CDCF"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省畜牧兽医局</w:t>
            </w:r>
          </w:p>
        </w:tc>
        <w:tc>
          <w:tcPr>
            <w:tcW w:w="3190" w:type="dxa"/>
            <w:tcBorders>
              <w:top w:val="nil"/>
              <w:left w:val="nil"/>
              <w:bottom w:val="single" w:sz="4" w:space="0" w:color="auto"/>
              <w:right w:val="single" w:sz="4" w:space="0" w:color="auto"/>
            </w:tcBorders>
            <w:vAlign w:val="center"/>
          </w:tcPr>
          <w:p w14:paraId="25214DA0"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动物和动物产品无害化处理场所防疫条件许可</w:t>
            </w:r>
          </w:p>
        </w:tc>
        <w:tc>
          <w:tcPr>
            <w:tcW w:w="3698" w:type="dxa"/>
            <w:tcBorders>
              <w:top w:val="nil"/>
              <w:left w:val="nil"/>
              <w:bottom w:val="single" w:sz="4" w:space="0" w:color="auto"/>
              <w:right w:val="single" w:sz="4" w:space="0" w:color="auto"/>
            </w:tcBorders>
            <w:vAlign w:val="center"/>
          </w:tcPr>
          <w:p w14:paraId="09ABBB4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0D5497EB"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A6A379C"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61</w:t>
            </w:r>
          </w:p>
        </w:tc>
        <w:tc>
          <w:tcPr>
            <w:tcW w:w="1483" w:type="dxa"/>
            <w:tcBorders>
              <w:top w:val="nil"/>
              <w:left w:val="nil"/>
              <w:bottom w:val="single" w:sz="4" w:space="0" w:color="auto"/>
              <w:right w:val="single" w:sz="4" w:space="0" w:color="auto"/>
            </w:tcBorders>
            <w:vAlign w:val="center"/>
          </w:tcPr>
          <w:p w14:paraId="37E44493"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省畜牧兽医局</w:t>
            </w:r>
          </w:p>
        </w:tc>
        <w:tc>
          <w:tcPr>
            <w:tcW w:w="3190" w:type="dxa"/>
            <w:tcBorders>
              <w:top w:val="nil"/>
              <w:left w:val="nil"/>
              <w:bottom w:val="single" w:sz="4" w:space="0" w:color="auto"/>
              <w:right w:val="single" w:sz="4" w:space="0" w:color="auto"/>
            </w:tcBorders>
            <w:vAlign w:val="center"/>
          </w:tcPr>
          <w:p w14:paraId="4B277A4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跨省、自治区、直辖市引进种用、乳用动物及精液、胚胎、种蛋审批</w:t>
            </w:r>
          </w:p>
        </w:tc>
        <w:tc>
          <w:tcPr>
            <w:tcW w:w="3698" w:type="dxa"/>
            <w:tcBorders>
              <w:top w:val="nil"/>
              <w:left w:val="nil"/>
              <w:bottom w:val="single" w:sz="4" w:space="0" w:color="auto"/>
              <w:right w:val="single" w:sz="4" w:space="0" w:color="auto"/>
            </w:tcBorders>
            <w:vAlign w:val="center"/>
          </w:tcPr>
          <w:p w14:paraId="448A6BC1"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3BEB9D5C" w14:textId="77777777" w:rsidTr="0088158B">
        <w:trPr>
          <w:trHeight w:val="799"/>
          <w:jc w:val="center"/>
        </w:trPr>
        <w:tc>
          <w:tcPr>
            <w:tcW w:w="745" w:type="dxa"/>
            <w:tcBorders>
              <w:top w:val="single" w:sz="4" w:space="0" w:color="auto"/>
              <w:left w:val="single" w:sz="4" w:space="0" w:color="auto"/>
              <w:bottom w:val="single" w:sz="4" w:space="0" w:color="auto"/>
              <w:right w:val="single" w:sz="4" w:space="0" w:color="auto"/>
            </w:tcBorders>
            <w:vAlign w:val="center"/>
          </w:tcPr>
          <w:p w14:paraId="0154CCD2"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2D423B7A"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60F09115"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07FACF33"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560C6902"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900B75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62</w:t>
            </w:r>
          </w:p>
        </w:tc>
        <w:tc>
          <w:tcPr>
            <w:tcW w:w="1483" w:type="dxa"/>
            <w:tcBorders>
              <w:top w:val="nil"/>
              <w:left w:val="nil"/>
              <w:bottom w:val="single" w:sz="4" w:space="0" w:color="auto"/>
              <w:right w:val="single" w:sz="4" w:space="0" w:color="auto"/>
            </w:tcBorders>
            <w:vAlign w:val="center"/>
          </w:tcPr>
          <w:p w14:paraId="0B86C4E0"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省畜牧兽医局</w:t>
            </w:r>
          </w:p>
        </w:tc>
        <w:tc>
          <w:tcPr>
            <w:tcW w:w="3190" w:type="dxa"/>
            <w:tcBorders>
              <w:top w:val="nil"/>
              <w:left w:val="nil"/>
              <w:bottom w:val="single" w:sz="4" w:space="0" w:color="auto"/>
              <w:right w:val="single" w:sz="4" w:space="0" w:color="auto"/>
            </w:tcBorders>
            <w:vAlign w:val="center"/>
          </w:tcPr>
          <w:p w14:paraId="4C3B7C4C"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饲料和饲料添加剂生产企业设立许可</w:t>
            </w:r>
          </w:p>
        </w:tc>
        <w:tc>
          <w:tcPr>
            <w:tcW w:w="3698" w:type="dxa"/>
            <w:tcBorders>
              <w:top w:val="nil"/>
              <w:left w:val="nil"/>
              <w:bottom w:val="single" w:sz="4" w:space="0" w:color="auto"/>
              <w:right w:val="single" w:sz="4" w:space="0" w:color="auto"/>
            </w:tcBorders>
            <w:vAlign w:val="center"/>
          </w:tcPr>
          <w:p w14:paraId="211C4EEC"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48ED6FC0"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35255130"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63</w:t>
            </w:r>
          </w:p>
        </w:tc>
        <w:tc>
          <w:tcPr>
            <w:tcW w:w="1483" w:type="dxa"/>
            <w:tcBorders>
              <w:top w:val="nil"/>
              <w:left w:val="nil"/>
              <w:bottom w:val="single" w:sz="4" w:space="0" w:color="auto"/>
              <w:right w:val="single" w:sz="4" w:space="0" w:color="auto"/>
            </w:tcBorders>
            <w:vAlign w:val="center"/>
          </w:tcPr>
          <w:p w14:paraId="73A861A5"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省畜牧兽医局</w:t>
            </w:r>
          </w:p>
        </w:tc>
        <w:tc>
          <w:tcPr>
            <w:tcW w:w="3190" w:type="dxa"/>
            <w:tcBorders>
              <w:top w:val="nil"/>
              <w:left w:val="nil"/>
              <w:bottom w:val="single" w:sz="4" w:space="0" w:color="auto"/>
              <w:right w:val="single" w:sz="4" w:space="0" w:color="auto"/>
            </w:tcBorders>
            <w:vAlign w:val="center"/>
          </w:tcPr>
          <w:p w14:paraId="1DB6F48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兽用生物制品经营许可审批</w:t>
            </w:r>
          </w:p>
        </w:tc>
        <w:tc>
          <w:tcPr>
            <w:tcW w:w="3698" w:type="dxa"/>
            <w:tcBorders>
              <w:top w:val="nil"/>
              <w:left w:val="nil"/>
              <w:bottom w:val="single" w:sz="4" w:space="0" w:color="auto"/>
              <w:right w:val="single" w:sz="4" w:space="0" w:color="auto"/>
            </w:tcBorders>
            <w:vAlign w:val="center"/>
          </w:tcPr>
          <w:p w14:paraId="0ECF7CA5"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7C923A21"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7E5003A"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64</w:t>
            </w:r>
          </w:p>
        </w:tc>
        <w:tc>
          <w:tcPr>
            <w:tcW w:w="1483" w:type="dxa"/>
            <w:tcBorders>
              <w:top w:val="nil"/>
              <w:left w:val="nil"/>
              <w:bottom w:val="single" w:sz="4" w:space="0" w:color="auto"/>
              <w:right w:val="single" w:sz="4" w:space="0" w:color="auto"/>
            </w:tcBorders>
            <w:vAlign w:val="center"/>
          </w:tcPr>
          <w:p w14:paraId="074684FE"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省畜牧兽医局</w:t>
            </w:r>
          </w:p>
        </w:tc>
        <w:tc>
          <w:tcPr>
            <w:tcW w:w="3190" w:type="dxa"/>
            <w:tcBorders>
              <w:top w:val="nil"/>
              <w:left w:val="nil"/>
              <w:bottom w:val="single" w:sz="4" w:space="0" w:color="auto"/>
              <w:right w:val="single" w:sz="4" w:space="0" w:color="auto"/>
            </w:tcBorders>
            <w:vAlign w:val="center"/>
          </w:tcPr>
          <w:p w14:paraId="3768C889"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兽药广告审批</w:t>
            </w:r>
          </w:p>
        </w:tc>
        <w:tc>
          <w:tcPr>
            <w:tcW w:w="3698" w:type="dxa"/>
            <w:tcBorders>
              <w:top w:val="nil"/>
              <w:left w:val="nil"/>
              <w:bottom w:val="single" w:sz="4" w:space="0" w:color="auto"/>
              <w:right w:val="single" w:sz="4" w:space="0" w:color="auto"/>
            </w:tcBorders>
            <w:vAlign w:val="center"/>
          </w:tcPr>
          <w:p w14:paraId="49E1F57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03F2CEEF"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10CCFFC6"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65</w:t>
            </w:r>
          </w:p>
        </w:tc>
        <w:tc>
          <w:tcPr>
            <w:tcW w:w="1483" w:type="dxa"/>
            <w:tcBorders>
              <w:top w:val="nil"/>
              <w:left w:val="nil"/>
              <w:bottom w:val="single" w:sz="4" w:space="0" w:color="auto"/>
              <w:right w:val="single" w:sz="4" w:space="0" w:color="auto"/>
            </w:tcBorders>
            <w:vAlign w:val="center"/>
          </w:tcPr>
          <w:p w14:paraId="237D051B"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省畜牧兽医局</w:t>
            </w:r>
          </w:p>
        </w:tc>
        <w:tc>
          <w:tcPr>
            <w:tcW w:w="3190" w:type="dxa"/>
            <w:tcBorders>
              <w:top w:val="nil"/>
              <w:left w:val="nil"/>
              <w:bottom w:val="single" w:sz="4" w:space="0" w:color="auto"/>
              <w:right w:val="single" w:sz="4" w:space="0" w:color="auto"/>
            </w:tcBorders>
            <w:vAlign w:val="center"/>
          </w:tcPr>
          <w:p w14:paraId="0E399CCD"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进口兽药通关单审批</w:t>
            </w:r>
          </w:p>
        </w:tc>
        <w:tc>
          <w:tcPr>
            <w:tcW w:w="3698" w:type="dxa"/>
            <w:tcBorders>
              <w:top w:val="nil"/>
              <w:left w:val="nil"/>
              <w:bottom w:val="single" w:sz="4" w:space="0" w:color="auto"/>
              <w:right w:val="single" w:sz="4" w:space="0" w:color="auto"/>
            </w:tcBorders>
            <w:vAlign w:val="center"/>
          </w:tcPr>
          <w:p w14:paraId="53411C9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委托济南、青岛、烟台市人民政府畜牧兽医主管部门实施</w:t>
            </w:r>
          </w:p>
        </w:tc>
      </w:tr>
      <w:tr w:rsidR="00302882" w14:paraId="14E9588E" w14:textId="77777777" w:rsidTr="0088158B">
        <w:trPr>
          <w:trHeight w:val="2552"/>
          <w:jc w:val="center"/>
        </w:trPr>
        <w:tc>
          <w:tcPr>
            <w:tcW w:w="745" w:type="dxa"/>
            <w:tcBorders>
              <w:top w:val="nil"/>
              <w:left w:val="single" w:sz="4" w:space="0" w:color="auto"/>
              <w:bottom w:val="single" w:sz="4" w:space="0" w:color="auto"/>
              <w:right w:val="single" w:sz="4" w:space="0" w:color="auto"/>
            </w:tcBorders>
            <w:vAlign w:val="center"/>
          </w:tcPr>
          <w:p w14:paraId="14F966E4"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lastRenderedPageBreak/>
              <w:t>66</w:t>
            </w:r>
          </w:p>
        </w:tc>
        <w:tc>
          <w:tcPr>
            <w:tcW w:w="1483" w:type="dxa"/>
            <w:tcBorders>
              <w:top w:val="nil"/>
              <w:left w:val="nil"/>
              <w:bottom w:val="single" w:sz="4" w:space="0" w:color="auto"/>
              <w:right w:val="single" w:sz="4" w:space="0" w:color="auto"/>
            </w:tcBorders>
            <w:vAlign w:val="center"/>
          </w:tcPr>
          <w:p w14:paraId="3EECF7EB"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省文物局</w:t>
            </w:r>
          </w:p>
        </w:tc>
        <w:tc>
          <w:tcPr>
            <w:tcW w:w="3190" w:type="dxa"/>
            <w:tcBorders>
              <w:top w:val="nil"/>
              <w:left w:val="nil"/>
              <w:bottom w:val="single" w:sz="4" w:space="0" w:color="auto"/>
              <w:right w:val="single" w:sz="4" w:space="0" w:color="auto"/>
            </w:tcBorders>
            <w:vAlign w:val="center"/>
          </w:tcPr>
          <w:p w14:paraId="23EFC9F7"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非国有文物收藏单位和其他单位借用国有馆藏二级及以下文物举办展览许可</w:t>
            </w:r>
          </w:p>
        </w:tc>
        <w:tc>
          <w:tcPr>
            <w:tcW w:w="3698" w:type="dxa"/>
            <w:tcBorders>
              <w:top w:val="nil"/>
              <w:left w:val="nil"/>
              <w:bottom w:val="single" w:sz="4" w:space="0" w:color="auto"/>
              <w:right w:val="single" w:sz="4" w:space="0" w:color="auto"/>
            </w:tcBorders>
            <w:vAlign w:val="center"/>
          </w:tcPr>
          <w:p w14:paraId="4123C92B"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委托济南、青岛、烟台市人民政府文物主管部门实施。仅限于三市各自辖区内非国有文物收藏单位和其他单位借用国有馆藏二级及以下文物举办展览，三市之间不得互相借用</w:t>
            </w:r>
          </w:p>
        </w:tc>
      </w:tr>
      <w:tr w:rsidR="00302882" w14:paraId="41CA5425" w14:textId="77777777" w:rsidTr="0088158B">
        <w:trPr>
          <w:trHeight w:val="1896"/>
          <w:jc w:val="center"/>
        </w:trPr>
        <w:tc>
          <w:tcPr>
            <w:tcW w:w="745" w:type="dxa"/>
            <w:tcBorders>
              <w:top w:val="nil"/>
              <w:left w:val="single" w:sz="4" w:space="0" w:color="auto"/>
              <w:bottom w:val="single" w:sz="4" w:space="0" w:color="auto"/>
              <w:right w:val="single" w:sz="4" w:space="0" w:color="auto"/>
            </w:tcBorders>
            <w:vAlign w:val="center"/>
          </w:tcPr>
          <w:p w14:paraId="56F70292"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67</w:t>
            </w:r>
          </w:p>
        </w:tc>
        <w:tc>
          <w:tcPr>
            <w:tcW w:w="1483" w:type="dxa"/>
            <w:tcBorders>
              <w:top w:val="nil"/>
              <w:left w:val="nil"/>
              <w:bottom w:val="single" w:sz="4" w:space="0" w:color="auto"/>
              <w:right w:val="single" w:sz="4" w:space="0" w:color="auto"/>
            </w:tcBorders>
            <w:vAlign w:val="center"/>
          </w:tcPr>
          <w:p w14:paraId="5D2A83B6"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省文物局</w:t>
            </w:r>
          </w:p>
        </w:tc>
        <w:tc>
          <w:tcPr>
            <w:tcW w:w="3190" w:type="dxa"/>
            <w:tcBorders>
              <w:top w:val="nil"/>
              <w:left w:val="nil"/>
              <w:bottom w:val="single" w:sz="4" w:space="0" w:color="auto"/>
              <w:right w:val="single" w:sz="4" w:space="0" w:color="auto"/>
            </w:tcBorders>
            <w:vAlign w:val="center"/>
          </w:tcPr>
          <w:p w14:paraId="430BD3CE"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利用设区的市级以上文物保护单位举办展览、展销、演出等活动的许可</w:t>
            </w:r>
          </w:p>
        </w:tc>
        <w:tc>
          <w:tcPr>
            <w:tcW w:w="3698" w:type="dxa"/>
            <w:tcBorders>
              <w:top w:val="nil"/>
              <w:left w:val="nil"/>
              <w:bottom w:val="single" w:sz="4" w:space="0" w:color="auto"/>
              <w:right w:val="single" w:sz="4" w:space="0" w:color="auto"/>
            </w:tcBorders>
            <w:vAlign w:val="center"/>
          </w:tcPr>
          <w:p w14:paraId="37C954E3"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委托济南、青岛、烟台市人民政府文物主管部门实施</w:t>
            </w:r>
          </w:p>
        </w:tc>
      </w:tr>
      <w:tr w:rsidR="00302882" w14:paraId="116EDA0D" w14:textId="77777777" w:rsidTr="0088158B">
        <w:trPr>
          <w:trHeight w:val="1711"/>
          <w:jc w:val="center"/>
        </w:trPr>
        <w:tc>
          <w:tcPr>
            <w:tcW w:w="745" w:type="dxa"/>
            <w:tcBorders>
              <w:top w:val="nil"/>
              <w:left w:val="single" w:sz="4" w:space="0" w:color="auto"/>
              <w:bottom w:val="single" w:sz="4" w:space="0" w:color="auto"/>
              <w:right w:val="single" w:sz="4" w:space="0" w:color="auto"/>
            </w:tcBorders>
            <w:vAlign w:val="center"/>
          </w:tcPr>
          <w:p w14:paraId="0A0AD474"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68</w:t>
            </w:r>
          </w:p>
        </w:tc>
        <w:tc>
          <w:tcPr>
            <w:tcW w:w="1483" w:type="dxa"/>
            <w:tcBorders>
              <w:top w:val="nil"/>
              <w:left w:val="nil"/>
              <w:bottom w:val="single" w:sz="4" w:space="0" w:color="auto"/>
              <w:right w:val="single" w:sz="4" w:space="0" w:color="auto"/>
            </w:tcBorders>
            <w:vAlign w:val="center"/>
          </w:tcPr>
          <w:p w14:paraId="5C8524C7"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省文物局</w:t>
            </w:r>
          </w:p>
        </w:tc>
        <w:tc>
          <w:tcPr>
            <w:tcW w:w="3190" w:type="dxa"/>
            <w:tcBorders>
              <w:top w:val="nil"/>
              <w:left w:val="nil"/>
              <w:bottom w:val="single" w:sz="4" w:space="0" w:color="auto"/>
              <w:right w:val="single" w:sz="4" w:space="0" w:color="auto"/>
            </w:tcBorders>
            <w:vAlign w:val="center"/>
          </w:tcPr>
          <w:p w14:paraId="7AE0E0CC"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博物馆重要事项变更审核</w:t>
            </w:r>
          </w:p>
        </w:tc>
        <w:tc>
          <w:tcPr>
            <w:tcW w:w="3698" w:type="dxa"/>
            <w:tcBorders>
              <w:top w:val="nil"/>
              <w:left w:val="nil"/>
              <w:bottom w:val="single" w:sz="4" w:space="0" w:color="auto"/>
              <w:right w:val="single" w:sz="4" w:space="0" w:color="auto"/>
            </w:tcBorders>
            <w:vAlign w:val="center"/>
          </w:tcPr>
          <w:p w14:paraId="201CF1A4"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委托济南、青岛、烟台市人民政府文物主管部门实施</w:t>
            </w:r>
          </w:p>
        </w:tc>
      </w:tr>
      <w:tr w:rsidR="00302882" w14:paraId="3429767B" w14:textId="77777777" w:rsidTr="0088158B">
        <w:trPr>
          <w:trHeight w:val="1689"/>
          <w:jc w:val="center"/>
        </w:trPr>
        <w:tc>
          <w:tcPr>
            <w:tcW w:w="745" w:type="dxa"/>
            <w:tcBorders>
              <w:top w:val="nil"/>
              <w:left w:val="single" w:sz="4" w:space="0" w:color="auto"/>
              <w:bottom w:val="single" w:sz="4" w:space="0" w:color="auto"/>
              <w:right w:val="single" w:sz="4" w:space="0" w:color="auto"/>
            </w:tcBorders>
            <w:vAlign w:val="center"/>
          </w:tcPr>
          <w:p w14:paraId="64AFE469"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69</w:t>
            </w:r>
          </w:p>
        </w:tc>
        <w:tc>
          <w:tcPr>
            <w:tcW w:w="1483" w:type="dxa"/>
            <w:tcBorders>
              <w:top w:val="nil"/>
              <w:left w:val="nil"/>
              <w:bottom w:val="single" w:sz="4" w:space="0" w:color="auto"/>
              <w:right w:val="single" w:sz="4" w:space="0" w:color="auto"/>
            </w:tcBorders>
            <w:vAlign w:val="center"/>
          </w:tcPr>
          <w:p w14:paraId="4ADA791E"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省文物局</w:t>
            </w:r>
          </w:p>
        </w:tc>
        <w:tc>
          <w:tcPr>
            <w:tcW w:w="3190" w:type="dxa"/>
            <w:tcBorders>
              <w:top w:val="nil"/>
              <w:left w:val="nil"/>
              <w:bottom w:val="single" w:sz="4" w:space="0" w:color="auto"/>
              <w:right w:val="single" w:sz="4" w:space="0" w:color="auto"/>
            </w:tcBorders>
            <w:vAlign w:val="center"/>
          </w:tcPr>
          <w:p w14:paraId="3A65601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文物收藏单位管理制度备案</w:t>
            </w:r>
          </w:p>
        </w:tc>
        <w:tc>
          <w:tcPr>
            <w:tcW w:w="3698" w:type="dxa"/>
            <w:tcBorders>
              <w:top w:val="nil"/>
              <w:left w:val="nil"/>
              <w:bottom w:val="single" w:sz="4" w:space="0" w:color="auto"/>
              <w:right w:val="single" w:sz="4" w:space="0" w:color="auto"/>
            </w:tcBorders>
            <w:vAlign w:val="center"/>
          </w:tcPr>
          <w:p w14:paraId="5E245DA5"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下放至济南、青岛、烟台市人民政府文物主管部门</w:t>
            </w:r>
          </w:p>
        </w:tc>
      </w:tr>
      <w:tr w:rsidR="00302882" w14:paraId="60BD5F38" w14:textId="77777777" w:rsidTr="0088158B">
        <w:trPr>
          <w:trHeight w:val="799"/>
          <w:jc w:val="center"/>
        </w:trPr>
        <w:tc>
          <w:tcPr>
            <w:tcW w:w="745" w:type="dxa"/>
            <w:tcBorders>
              <w:top w:val="single" w:sz="4" w:space="0" w:color="auto"/>
              <w:left w:val="single" w:sz="4" w:space="0" w:color="auto"/>
              <w:bottom w:val="single" w:sz="4" w:space="0" w:color="auto"/>
              <w:right w:val="single" w:sz="4" w:space="0" w:color="auto"/>
            </w:tcBorders>
            <w:vAlign w:val="center"/>
          </w:tcPr>
          <w:p w14:paraId="35B329F8"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序号</w:t>
            </w:r>
          </w:p>
        </w:tc>
        <w:tc>
          <w:tcPr>
            <w:tcW w:w="1483" w:type="dxa"/>
            <w:tcBorders>
              <w:top w:val="single" w:sz="4" w:space="0" w:color="auto"/>
              <w:left w:val="nil"/>
              <w:bottom w:val="single" w:sz="4" w:space="0" w:color="auto"/>
              <w:right w:val="single" w:sz="4" w:space="0" w:color="auto"/>
            </w:tcBorders>
            <w:vAlign w:val="center"/>
          </w:tcPr>
          <w:p w14:paraId="355DEE67"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部门</w:t>
            </w:r>
          </w:p>
        </w:tc>
        <w:tc>
          <w:tcPr>
            <w:tcW w:w="3190" w:type="dxa"/>
            <w:tcBorders>
              <w:top w:val="single" w:sz="4" w:space="0" w:color="auto"/>
              <w:left w:val="nil"/>
              <w:bottom w:val="single" w:sz="4" w:space="0" w:color="auto"/>
              <w:right w:val="single" w:sz="4" w:space="0" w:color="auto"/>
            </w:tcBorders>
            <w:vAlign w:val="center"/>
          </w:tcPr>
          <w:p w14:paraId="6F8FC10D"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事项名称</w:t>
            </w:r>
          </w:p>
        </w:tc>
        <w:tc>
          <w:tcPr>
            <w:tcW w:w="3698" w:type="dxa"/>
            <w:tcBorders>
              <w:top w:val="single" w:sz="4" w:space="0" w:color="auto"/>
              <w:left w:val="nil"/>
              <w:bottom w:val="single" w:sz="4" w:space="0" w:color="auto"/>
              <w:right w:val="single" w:sz="4" w:space="0" w:color="auto"/>
            </w:tcBorders>
            <w:vAlign w:val="center"/>
          </w:tcPr>
          <w:p w14:paraId="78EE158B" w14:textId="77777777" w:rsidR="00302882" w:rsidRDefault="00302882" w:rsidP="00302882">
            <w:pPr>
              <w:widowControl/>
              <w:spacing w:line="360" w:lineRule="auto"/>
              <w:jc w:val="center"/>
              <w:rPr>
                <w:rFonts w:ascii="黑体" w:eastAsia="黑体" w:hAnsi="黑体" w:cs="黑体" w:hint="eastAsia"/>
                <w:color w:val="000000"/>
                <w:kern w:val="0"/>
              </w:rPr>
            </w:pPr>
            <w:r>
              <w:rPr>
                <w:rFonts w:ascii="黑体" w:eastAsia="黑体" w:hAnsi="黑体" w:cs="黑体" w:hint="eastAsia"/>
                <w:color w:val="000000"/>
                <w:kern w:val="0"/>
              </w:rPr>
              <w:t>调整内容</w:t>
            </w:r>
          </w:p>
        </w:tc>
      </w:tr>
      <w:tr w:rsidR="00302882" w14:paraId="30A5CF28" w14:textId="77777777" w:rsidTr="0088158B">
        <w:trPr>
          <w:trHeight w:val="1253"/>
          <w:jc w:val="center"/>
        </w:trPr>
        <w:tc>
          <w:tcPr>
            <w:tcW w:w="745" w:type="dxa"/>
            <w:tcBorders>
              <w:top w:val="nil"/>
              <w:left w:val="single" w:sz="4" w:space="0" w:color="auto"/>
              <w:bottom w:val="single" w:sz="4" w:space="0" w:color="auto"/>
              <w:right w:val="single" w:sz="4" w:space="0" w:color="auto"/>
            </w:tcBorders>
            <w:vAlign w:val="center"/>
          </w:tcPr>
          <w:p w14:paraId="5BFACC92" w14:textId="77777777" w:rsidR="00302882" w:rsidRDefault="00302882" w:rsidP="00302882">
            <w:pPr>
              <w:widowControl/>
              <w:spacing w:line="360" w:lineRule="auto"/>
              <w:jc w:val="center"/>
              <w:rPr>
                <w:rFonts w:ascii="宋体" w:eastAsia="仿宋" w:hAnsi="宋体"/>
                <w:kern w:val="0"/>
              </w:rPr>
            </w:pPr>
            <w:r>
              <w:rPr>
                <w:rFonts w:ascii="宋体" w:eastAsia="仿宋" w:hAnsi="宋体" w:hint="eastAsia"/>
                <w:kern w:val="0"/>
              </w:rPr>
              <w:t>70</w:t>
            </w:r>
          </w:p>
        </w:tc>
        <w:tc>
          <w:tcPr>
            <w:tcW w:w="1483" w:type="dxa"/>
            <w:tcBorders>
              <w:top w:val="nil"/>
              <w:left w:val="nil"/>
              <w:bottom w:val="single" w:sz="4" w:space="0" w:color="auto"/>
              <w:right w:val="single" w:sz="4" w:space="0" w:color="auto"/>
            </w:tcBorders>
            <w:vAlign w:val="center"/>
          </w:tcPr>
          <w:p w14:paraId="3F86E617" w14:textId="77777777" w:rsidR="00302882" w:rsidRDefault="00302882" w:rsidP="00302882">
            <w:pPr>
              <w:widowControl/>
              <w:spacing w:line="360" w:lineRule="auto"/>
              <w:jc w:val="center"/>
              <w:rPr>
                <w:rFonts w:ascii="宋体" w:eastAsia="仿宋" w:hAnsi="宋体"/>
                <w:color w:val="000000"/>
                <w:kern w:val="0"/>
              </w:rPr>
            </w:pPr>
            <w:r>
              <w:rPr>
                <w:rFonts w:ascii="宋体" w:eastAsia="仿宋" w:hAnsi="宋体" w:hint="eastAsia"/>
                <w:color w:val="000000"/>
                <w:kern w:val="0"/>
              </w:rPr>
              <w:t>省文物局</w:t>
            </w:r>
          </w:p>
        </w:tc>
        <w:tc>
          <w:tcPr>
            <w:tcW w:w="3190" w:type="dxa"/>
            <w:tcBorders>
              <w:top w:val="nil"/>
              <w:left w:val="nil"/>
              <w:bottom w:val="single" w:sz="4" w:space="0" w:color="auto"/>
              <w:right w:val="single" w:sz="4" w:space="0" w:color="auto"/>
            </w:tcBorders>
            <w:vAlign w:val="center"/>
          </w:tcPr>
          <w:p w14:paraId="3535CD28"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提供文物复制、拓印模具和技术资料审核</w:t>
            </w:r>
          </w:p>
        </w:tc>
        <w:tc>
          <w:tcPr>
            <w:tcW w:w="3698" w:type="dxa"/>
            <w:tcBorders>
              <w:top w:val="nil"/>
              <w:left w:val="nil"/>
              <w:bottom w:val="single" w:sz="4" w:space="0" w:color="auto"/>
              <w:right w:val="single" w:sz="4" w:space="0" w:color="auto"/>
            </w:tcBorders>
            <w:vAlign w:val="center"/>
          </w:tcPr>
          <w:p w14:paraId="6C0C5856" w14:textId="77777777" w:rsidR="00302882" w:rsidRDefault="00302882" w:rsidP="00302882">
            <w:pPr>
              <w:widowControl/>
              <w:spacing w:line="360" w:lineRule="auto"/>
              <w:jc w:val="left"/>
              <w:rPr>
                <w:rFonts w:ascii="宋体" w:eastAsia="仿宋" w:hAnsi="宋体"/>
                <w:kern w:val="0"/>
              </w:rPr>
            </w:pPr>
            <w:r>
              <w:rPr>
                <w:rFonts w:ascii="宋体" w:eastAsia="仿宋" w:hAnsi="宋体" w:hint="eastAsia"/>
                <w:kern w:val="0"/>
              </w:rPr>
              <w:t>下放至济南、青岛、烟台市人民政府文物主管部门</w:t>
            </w:r>
          </w:p>
        </w:tc>
      </w:tr>
    </w:tbl>
    <w:p w14:paraId="64090B5E" w14:textId="77777777" w:rsidR="00302882" w:rsidRDefault="00302882" w:rsidP="00302882">
      <w:pPr>
        <w:spacing w:line="360" w:lineRule="auto"/>
      </w:pPr>
    </w:p>
    <w:p w14:paraId="1807846B" w14:textId="77777777" w:rsidR="001B6992" w:rsidRPr="00302882" w:rsidRDefault="001B6992" w:rsidP="00302882">
      <w:pPr>
        <w:spacing w:line="360" w:lineRule="auto"/>
        <w:rPr>
          <w:rFonts w:asciiTheme="minorEastAsia" w:hAnsiTheme="minorEastAsia" w:cstheme="minorEastAsia"/>
          <w:sz w:val="44"/>
          <w:szCs w:val="44"/>
        </w:rPr>
      </w:pPr>
    </w:p>
    <w:sectPr w:rsidR="001B6992" w:rsidRPr="0030288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8939" w14:textId="77777777" w:rsidR="00F47500" w:rsidRDefault="00F47500">
      <w:r>
        <w:separator/>
      </w:r>
    </w:p>
  </w:endnote>
  <w:endnote w:type="continuationSeparator" w:id="0">
    <w:p w14:paraId="18610133" w14:textId="77777777" w:rsidR="00F47500" w:rsidRDefault="00F4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146" w14:textId="77777777" w:rsidR="001B6992" w:rsidRDefault="00FC11B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4A70934" wp14:editId="7718FAC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A70934"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9621239" w14:textId="77777777" w:rsidR="001B6992" w:rsidRDefault="00FC11B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104D50D3" w14:textId="77777777" w:rsidR="001B6992" w:rsidRDefault="00FC11B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45ADF1F" wp14:editId="7D2E6EE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5FB8F"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496090">
      <w:rPr>
        <w:rFonts w:ascii="宋体" w:eastAsia="宋体" w:hAnsi="宋体" w:cs="宋体" w:hint="eastAsia"/>
        <w:b/>
        <w:bCs/>
        <w:color w:val="005192"/>
        <w:sz w:val="28"/>
        <w:szCs w:val="44"/>
      </w:rPr>
      <w:t>山东省人民政府</w:t>
    </w:r>
    <w:r>
      <w:rPr>
        <w:rFonts w:ascii="宋体" w:eastAsia="宋体" w:hAnsi="宋体" w:cs="宋体" w:hint="eastAsia"/>
        <w:b/>
        <w:bCs/>
        <w:color w:val="005192"/>
        <w:sz w:val="28"/>
        <w:szCs w:val="44"/>
      </w:rPr>
      <w:t xml:space="preserve">发布     </w:t>
    </w:r>
  </w:p>
  <w:p w14:paraId="012272B1" w14:textId="77777777" w:rsidR="001B6992" w:rsidRDefault="001B6992">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4B7C" w14:textId="77777777" w:rsidR="00F47500" w:rsidRDefault="00F47500">
      <w:r>
        <w:separator/>
      </w:r>
    </w:p>
  </w:footnote>
  <w:footnote w:type="continuationSeparator" w:id="0">
    <w:p w14:paraId="0EA5793A" w14:textId="77777777" w:rsidR="00F47500" w:rsidRDefault="00F4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850" w14:textId="77777777" w:rsidR="001B6992" w:rsidRDefault="00FC11B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E97368E" wp14:editId="0A14DB57">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C8F6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509A678D" w14:textId="77777777" w:rsidR="001B6992" w:rsidRDefault="00FC11B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D2F4A22" wp14:editId="7A3BD6A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892ED1">
      <w:rPr>
        <w:rFonts w:ascii="宋体" w:eastAsia="宋体" w:hAnsi="宋体" w:cs="宋体" w:hint="eastAsia"/>
        <w:b/>
        <w:bCs/>
        <w:color w:val="005192"/>
        <w:sz w:val="32"/>
        <w:szCs w:val="32"/>
      </w:rPr>
      <w:t>山东省人民政府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B6992"/>
    <w:rsid w:val="00302882"/>
    <w:rsid w:val="00496090"/>
    <w:rsid w:val="00892ED1"/>
    <w:rsid w:val="0099668A"/>
    <w:rsid w:val="00AA2A39"/>
    <w:rsid w:val="00B5050A"/>
    <w:rsid w:val="00B64987"/>
    <w:rsid w:val="00B652CE"/>
    <w:rsid w:val="00C408A4"/>
    <w:rsid w:val="00F47500"/>
    <w:rsid w:val="00FC11B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3DA152"/>
  <w15:docId w15:val="{A4144E78-89F9-40DE-9460-2AA17B43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qFormat/>
    <w:rsid w:val="00496090"/>
    <w:rPr>
      <w:b/>
      <w:bCs/>
    </w:rPr>
  </w:style>
  <w:style w:type="paragraph" w:styleId="a8">
    <w:name w:val="Normal (Web)"/>
    <w:next w:val="a5"/>
    <w:qFormat/>
    <w:rsid w:val="00496090"/>
    <w:pPr>
      <w:spacing w:before="100" w:beforeAutospacing="1" w:after="100" w:afterAutospacing="1"/>
    </w:pPr>
    <w:rPr>
      <w:rFonts w:asci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PAN LIN</cp:lastModifiedBy>
  <cp:revision>2</cp:revision>
  <cp:lastPrinted>2021-10-26T03:30:00Z</cp:lastPrinted>
  <dcterms:created xsi:type="dcterms:W3CDTF">2021-12-09T07:30:00Z</dcterms:created>
  <dcterms:modified xsi:type="dcterms:W3CDTF">2021-12-09T07:30:00Z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