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0" w:rsidRPr="007E5612" w:rsidRDefault="00CC6A80" w:rsidP="00CC6A80">
      <w:pPr>
        <w:adjustRightInd w:val="0"/>
        <w:snapToGrid w:val="0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7E5612"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CC6A80" w:rsidRPr="007E5612" w:rsidRDefault="00CC6A80" w:rsidP="00CC6A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bookmarkStart w:id="0" w:name="_GoBack"/>
      <w:bookmarkEnd w:id="0"/>
      <w:r w:rsidRPr="007E5612">
        <w:rPr>
          <w:rFonts w:ascii="方正小标宋简体" w:eastAsia="方正小标宋简体" w:hAnsi="黑体" w:cs="Times New Roman" w:hint="eastAsia"/>
          <w:bCs/>
          <w:sz w:val="44"/>
          <w:szCs w:val="44"/>
        </w:rPr>
        <w:t>山东省2022年地质勘查和地质灾害防治活动</w:t>
      </w:r>
    </w:p>
    <w:p w:rsidR="00CC6A80" w:rsidRPr="007E5612" w:rsidRDefault="00CC6A80" w:rsidP="00CC6A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7E5612">
        <w:rPr>
          <w:rFonts w:ascii="方正小标宋简体" w:eastAsia="方正小标宋简体" w:hAnsi="黑体" w:cs="Times New Roman" w:hint="eastAsia"/>
          <w:bCs/>
          <w:sz w:val="44"/>
          <w:szCs w:val="44"/>
        </w:rPr>
        <w:t>“双随机、</w:t>
      </w:r>
      <w:proofErr w:type="gramStart"/>
      <w:r w:rsidRPr="007E5612">
        <w:rPr>
          <w:rFonts w:ascii="方正小标宋简体" w:eastAsia="方正小标宋简体" w:hAnsi="黑体" w:cs="Times New Roman" w:hint="eastAsia"/>
          <w:bCs/>
          <w:sz w:val="44"/>
          <w:szCs w:val="44"/>
        </w:rPr>
        <w:t>一</w:t>
      </w:r>
      <w:proofErr w:type="gramEnd"/>
      <w:r w:rsidRPr="007E5612">
        <w:rPr>
          <w:rFonts w:ascii="方正小标宋简体" w:eastAsia="方正小标宋简体" w:hAnsi="黑体" w:cs="Times New Roman" w:hint="eastAsia"/>
          <w:bCs/>
          <w:sz w:val="44"/>
          <w:szCs w:val="44"/>
        </w:rPr>
        <w:t>公开”监督检查结果表</w:t>
      </w:r>
    </w:p>
    <w:tbl>
      <w:tblPr>
        <w:tblStyle w:val="a4"/>
        <w:tblW w:w="4972" w:type="pct"/>
        <w:tblLook w:val="04A0" w:firstRow="1" w:lastRow="0" w:firstColumn="1" w:lastColumn="0" w:noHBand="0" w:noVBand="1"/>
      </w:tblPr>
      <w:tblGrid>
        <w:gridCol w:w="854"/>
        <w:gridCol w:w="5528"/>
        <w:gridCol w:w="5359"/>
        <w:gridCol w:w="1443"/>
        <w:gridCol w:w="911"/>
      </w:tblGrid>
      <w:tr w:rsidR="00CC6A80" w:rsidRPr="007E5612" w:rsidTr="00980D31">
        <w:trPr>
          <w:trHeight w:val="502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资质情况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检查结果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CC6A80" w:rsidRPr="007E5612" w:rsidTr="00980D31">
        <w:trPr>
          <w:trHeight w:val="665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山东省煤田地质局第四勘探队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地质灾害危险性评估乙级，地质灾害防治工程勘查乙级、设计乙级。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869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山东省地质矿产勘查开发局第七地质大队(山东省第七地质矿产勘查院)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地质灾害危险性评估甲级，地质灾害防治工程勘查甲级、设计甲级、监理甲级。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853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山东省地质矿产勘查开发局第六地质大队(山东省第六地质矿产勘查院)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地质灾害危险性评估甲级，地质灾害防治工程勘查甲级、设计甲级、监理乙级。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1025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山东省地质矿产勘查开发局第二水文地质工程地质大队(山东省鲁北地质工程勘察院)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地质灾害危险性评估甲级，地质灾害防治工程勘查甲级、设计甲级、监理丙级。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446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山东省鲁北地质工程勘察院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地质灾害防治工程施工甲级。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394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山东省水利勘测设计院有限公司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地质灾害危险性评估乙级。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682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山东省地质科学研究院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地质灾害危险性评估甲级，地质灾害防治工程设计甲级、监理甲级。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  <w:tr w:rsidR="00CC6A80" w:rsidRPr="007E5612" w:rsidTr="00980D31">
        <w:trPr>
          <w:trHeight w:val="550"/>
        </w:trPr>
        <w:tc>
          <w:tcPr>
            <w:tcW w:w="30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6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山东</w:t>
            </w:r>
            <w:proofErr w:type="gramStart"/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济宁金翼土地规划</w:t>
            </w:r>
            <w:proofErr w:type="gramEnd"/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设计咨询有限公司</w:t>
            </w:r>
          </w:p>
        </w:tc>
        <w:tc>
          <w:tcPr>
            <w:tcW w:w="1901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地质灾害防治工程设计丙级。</w:t>
            </w:r>
          </w:p>
        </w:tc>
        <w:tc>
          <w:tcPr>
            <w:tcW w:w="512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  <w:r w:rsidRPr="007E5612">
              <w:rPr>
                <w:rFonts w:ascii="仿宋_GB2312" w:eastAsia="仿宋_GB2312" w:hAnsi="黑体" w:cs="Times New Roman" w:hint="eastAsia"/>
                <w:bCs/>
                <w:sz w:val="28"/>
                <w:szCs w:val="28"/>
              </w:rPr>
              <w:t>通过</w:t>
            </w:r>
          </w:p>
        </w:tc>
        <w:tc>
          <w:tcPr>
            <w:tcW w:w="323" w:type="pct"/>
            <w:vAlign w:val="center"/>
          </w:tcPr>
          <w:p w:rsidR="00CC6A80" w:rsidRPr="007E5612" w:rsidRDefault="00CC6A80" w:rsidP="00980D3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黑体" w:cs="Times New Roman"/>
                <w:bCs/>
                <w:sz w:val="28"/>
                <w:szCs w:val="28"/>
              </w:rPr>
            </w:pPr>
          </w:p>
        </w:tc>
      </w:tr>
    </w:tbl>
    <w:p w:rsidR="00283845" w:rsidRDefault="00283845"/>
    <w:sectPr w:rsidR="00283845" w:rsidSect="007E5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0"/>
    <w:rsid w:val="00283845"/>
    <w:rsid w:val="00C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花岗岩正文"/>
    <w:qFormat/>
    <w:rsid w:val="00CC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C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花岗岩正文"/>
    <w:qFormat/>
    <w:rsid w:val="00CC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C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2022-12-02T01:15:00Z</dcterms:created>
  <dcterms:modified xsi:type="dcterms:W3CDTF">2022-12-02T01:16:00Z</dcterms:modified>
</cp:coreProperties>
</file>